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E9251" w14:textId="77777777" w:rsidR="00CD6635" w:rsidRDefault="00CD6635"/>
    <w:p w14:paraId="44437376" w14:textId="7B208924" w:rsidR="00E25B15" w:rsidRPr="00B945FF" w:rsidRDefault="002E53F7">
      <w:pPr>
        <w:rPr>
          <w:rFonts w:ascii="Myriad Pro" w:hAnsi="Myriad Pro"/>
          <w:b/>
          <w:bCs/>
          <w:sz w:val="28"/>
          <w:szCs w:val="28"/>
          <w:lang w:val="fr-FR"/>
        </w:rPr>
      </w:pPr>
      <w:r w:rsidRPr="00B945FF">
        <w:rPr>
          <w:rFonts w:ascii="Myriad Pro" w:hAnsi="Myriad Pro"/>
          <w:b/>
          <w:bCs/>
          <w:sz w:val="28"/>
          <w:szCs w:val="28"/>
          <w:lang w:val="fr-FR"/>
        </w:rPr>
        <w:t>COMMUNIQUE DE PRESSE</w:t>
      </w:r>
    </w:p>
    <w:p w14:paraId="5951C841" w14:textId="09C45D91" w:rsidR="006017B9" w:rsidRPr="00D2222B" w:rsidRDefault="006017B9" w:rsidP="006017B9">
      <w:pPr>
        <w:spacing w:before="100" w:beforeAutospacing="1" w:after="100" w:afterAutospacing="1"/>
        <w:jc w:val="center"/>
        <w:outlineLvl w:val="1"/>
        <w:rPr>
          <w:rFonts w:ascii="Myriad Pro" w:eastAsia="Times New Roman" w:hAnsi="Myriad Pro" w:cs="Times New Roman"/>
          <w:b/>
          <w:bCs/>
          <w:color w:val="000000"/>
          <w:kern w:val="0"/>
          <w:lang w:val="fr-FR" w:eastAsia="nl-NL"/>
          <w14:ligatures w14:val="none"/>
        </w:rPr>
      </w:pPr>
      <w:r w:rsidRPr="00D2222B">
        <w:rPr>
          <w:rFonts w:ascii="Myriad Pro" w:eastAsia="Times New Roman" w:hAnsi="Myriad Pro" w:cs="Times New Roman"/>
          <w:b/>
          <w:bCs/>
          <w:color w:val="000000"/>
          <w:kern w:val="0"/>
          <w:lang w:val="fr-FR" w:eastAsia="nl-NL"/>
          <w14:ligatures w14:val="none"/>
        </w:rPr>
        <w:t>Compacte et puissante : la nouvelle tronçonneuse d’élagage UC031G top</w:t>
      </w:r>
      <w:r w:rsidRPr="00D2222B">
        <w:rPr>
          <w:rFonts w:ascii="Myriad Pro" w:eastAsia="Times New Roman" w:hAnsi="Myriad Pro" w:cs="Times New Roman"/>
          <w:b/>
          <w:bCs/>
          <w:color w:val="000000"/>
          <w:kern w:val="0"/>
          <w:lang w:val="fr-FR" w:eastAsia="nl-NL"/>
          <w14:ligatures w14:val="none"/>
        </w:rPr>
        <w:noBreakHyphen/>
      </w:r>
      <w:proofErr w:type="spellStart"/>
      <w:r w:rsidRPr="00D2222B">
        <w:rPr>
          <w:rFonts w:ascii="Myriad Pro" w:eastAsia="Times New Roman" w:hAnsi="Myriad Pro" w:cs="Times New Roman"/>
          <w:b/>
          <w:bCs/>
          <w:color w:val="000000"/>
          <w:kern w:val="0"/>
          <w:lang w:val="fr-FR" w:eastAsia="nl-NL"/>
          <w14:ligatures w14:val="none"/>
        </w:rPr>
        <w:t>handle</w:t>
      </w:r>
      <w:proofErr w:type="spellEnd"/>
      <w:r w:rsidRPr="00D2222B">
        <w:rPr>
          <w:rFonts w:ascii="Myriad Pro" w:eastAsia="Times New Roman" w:hAnsi="Myriad Pro" w:cs="Times New Roman"/>
          <w:b/>
          <w:bCs/>
          <w:color w:val="000000"/>
          <w:kern w:val="0"/>
          <w:lang w:val="fr-FR" w:eastAsia="nl-NL"/>
          <w14:ligatures w14:val="none"/>
        </w:rPr>
        <w:t xml:space="preserve"> XGT de Makita</w:t>
      </w:r>
    </w:p>
    <w:p w14:paraId="7DAB7244" w14:textId="7D7353C0" w:rsidR="006017B9" w:rsidRPr="00793FE8" w:rsidRDefault="006017B9" w:rsidP="006017B9">
      <w:pPr>
        <w:pStyle w:val="NormalWeb"/>
        <w:rPr>
          <w:rFonts w:ascii="Myriad Pro" w:hAnsi="Myriad Pro"/>
          <w:color w:val="000000"/>
          <w:sz w:val="22"/>
          <w:szCs w:val="22"/>
          <w:lang w:val="fr-BE"/>
        </w:rPr>
      </w:pPr>
      <w:r w:rsidRPr="00D2222B">
        <w:rPr>
          <w:rFonts w:ascii="Myriad Pro" w:hAnsi="Myriad Pro"/>
          <w:color w:val="000000"/>
          <w:sz w:val="22"/>
          <w:szCs w:val="22"/>
          <w:lang w:val="fr-FR"/>
        </w:rPr>
        <w:t xml:space="preserve">Makita étend sa plateforme </w:t>
      </w:r>
      <w:r w:rsidRPr="00D2222B">
        <w:rPr>
          <w:rStyle w:val="Strong"/>
          <w:rFonts w:ascii="Myriad Pro" w:hAnsi="Myriad Pro"/>
          <w:color w:val="000000"/>
          <w:sz w:val="22"/>
          <w:szCs w:val="22"/>
          <w:lang w:val="fr-FR"/>
        </w:rPr>
        <w:t>XGT (40Vmax)</w:t>
      </w:r>
      <w:r w:rsidRPr="00D2222B">
        <w:rPr>
          <w:rFonts w:ascii="Myriad Pro" w:hAnsi="Myriad Pro"/>
          <w:color w:val="000000"/>
          <w:sz w:val="22"/>
          <w:szCs w:val="22"/>
          <w:lang w:val="fr-FR"/>
        </w:rPr>
        <w:t xml:space="preserve"> avec la </w:t>
      </w:r>
      <w:r w:rsidRPr="00D2222B">
        <w:rPr>
          <w:rStyle w:val="Strong"/>
          <w:rFonts w:ascii="Myriad Pro" w:hAnsi="Myriad Pro"/>
          <w:color w:val="000000"/>
          <w:sz w:val="22"/>
          <w:szCs w:val="22"/>
          <w:lang w:val="fr-FR"/>
        </w:rPr>
        <w:t>UC031G</w:t>
      </w:r>
      <w:r w:rsidRPr="00D2222B">
        <w:rPr>
          <w:rFonts w:ascii="Myriad Pro" w:hAnsi="Myriad Pro"/>
          <w:color w:val="000000"/>
          <w:sz w:val="22"/>
          <w:szCs w:val="22"/>
          <w:lang w:val="fr-FR"/>
        </w:rPr>
        <w:t>, une nouvelle tronçonneuse d’élagage à poignée supérieure</w:t>
      </w:r>
      <w:r w:rsidR="00390D4B">
        <w:rPr>
          <w:rFonts w:ascii="Myriad Pro" w:hAnsi="Myriad Pro"/>
          <w:color w:val="000000"/>
          <w:sz w:val="22"/>
          <w:szCs w:val="22"/>
          <w:lang w:val="fr-FR"/>
        </w:rPr>
        <w:t xml:space="preserve"> </w:t>
      </w:r>
      <w:r w:rsidR="008414B4">
        <w:rPr>
          <w:rFonts w:ascii="Myriad Pro" w:hAnsi="Myriad Pro"/>
          <w:color w:val="000000"/>
          <w:sz w:val="22"/>
          <w:szCs w:val="22"/>
          <w:lang w:val="fr-FR"/>
        </w:rPr>
        <w:t xml:space="preserve">sur accu </w:t>
      </w:r>
      <w:r w:rsidR="00390D4B">
        <w:rPr>
          <w:rFonts w:ascii="Myriad Pro" w:hAnsi="Myriad Pro"/>
          <w:color w:val="000000"/>
          <w:sz w:val="22"/>
          <w:szCs w:val="22"/>
          <w:lang w:val="fr-FR"/>
        </w:rPr>
        <w:t>avec une longueur de chaîne de 25 cm</w:t>
      </w:r>
      <w:r w:rsidRPr="00D2222B">
        <w:rPr>
          <w:rFonts w:ascii="Myriad Pro" w:hAnsi="Myriad Pro"/>
          <w:color w:val="000000"/>
          <w:sz w:val="22"/>
          <w:szCs w:val="22"/>
          <w:lang w:val="fr-FR"/>
        </w:rPr>
        <w:t xml:space="preserve"> spécialement conçue pour l’entretien professionnel des arbres et la coupe de branches en hauteur. </w:t>
      </w:r>
      <w:r w:rsidRPr="00793FE8">
        <w:rPr>
          <w:rFonts w:ascii="Myriad Pro" w:hAnsi="Myriad Pro"/>
          <w:color w:val="000000"/>
          <w:sz w:val="22"/>
          <w:szCs w:val="22"/>
          <w:lang w:val="fr-BE"/>
        </w:rPr>
        <w:t xml:space="preserve">Grâce à la combinaison de la technologie de batterie XGT et d’un moteur sans balais efficace (BL), la UC031G offre une puissance de sortie </w:t>
      </w:r>
      <w:r w:rsidR="00793FE8" w:rsidRPr="00793FE8">
        <w:rPr>
          <w:rFonts w:ascii="Myriad Pro" w:hAnsi="Myriad Pro"/>
          <w:color w:val="000000"/>
          <w:sz w:val="22"/>
          <w:szCs w:val="22"/>
          <w:lang w:val="fr-BE"/>
        </w:rPr>
        <w:t>ma</w:t>
      </w:r>
      <w:r w:rsidR="00793FE8">
        <w:rPr>
          <w:rFonts w:ascii="Myriad Pro" w:hAnsi="Myriad Pro"/>
          <w:color w:val="000000"/>
          <w:sz w:val="22"/>
          <w:szCs w:val="22"/>
          <w:lang w:val="fr-BE"/>
        </w:rPr>
        <w:t>ximal</w:t>
      </w:r>
      <w:r w:rsidR="003C30DF">
        <w:rPr>
          <w:rFonts w:ascii="Myriad Pro" w:hAnsi="Myriad Pro"/>
          <w:color w:val="000000"/>
          <w:sz w:val="22"/>
          <w:szCs w:val="22"/>
          <w:lang w:val="fr-BE"/>
        </w:rPr>
        <w:t>e</w:t>
      </w:r>
      <w:r w:rsidRPr="00793FE8">
        <w:rPr>
          <w:rFonts w:ascii="Myriad Pro" w:hAnsi="Myriad Pro"/>
          <w:color w:val="000000"/>
          <w:sz w:val="22"/>
          <w:szCs w:val="22"/>
          <w:lang w:val="fr-BE"/>
        </w:rPr>
        <w:t xml:space="preserve"> d’environ </w:t>
      </w:r>
      <w:r w:rsidRPr="00793FE8">
        <w:rPr>
          <w:rStyle w:val="Strong"/>
          <w:rFonts w:ascii="Myriad Pro" w:hAnsi="Myriad Pro"/>
          <w:color w:val="000000"/>
          <w:sz w:val="22"/>
          <w:szCs w:val="22"/>
          <w:lang w:val="fr-BE"/>
        </w:rPr>
        <w:t>1,0 kW</w:t>
      </w:r>
      <w:r w:rsidRPr="00793FE8">
        <w:rPr>
          <w:rFonts w:ascii="Myriad Pro" w:hAnsi="Myriad Pro"/>
          <w:color w:val="000000"/>
          <w:sz w:val="22"/>
          <w:szCs w:val="22"/>
          <w:lang w:val="fr-BE"/>
        </w:rPr>
        <w:t>, comparable à celle d’une tronçonneuse thermique de 27 cm³, tout en étant plus légère, moins polluante et plus efficace.</w:t>
      </w:r>
    </w:p>
    <w:p w14:paraId="62C4E9ED" w14:textId="690799D7" w:rsidR="006017B9" w:rsidRPr="00793FE8" w:rsidRDefault="006017B9" w:rsidP="006017B9">
      <w:pPr>
        <w:spacing w:before="100" w:beforeAutospacing="1" w:after="100" w:afterAutospacing="1"/>
        <w:outlineLvl w:val="1"/>
        <w:rPr>
          <w:rFonts w:ascii="Myriad Pro" w:eastAsia="Times New Roman" w:hAnsi="Myriad Pro" w:cs="Times New Roman"/>
          <w:b/>
          <w:bCs/>
          <w:color w:val="000000"/>
          <w:kern w:val="0"/>
          <w:sz w:val="22"/>
          <w:szCs w:val="22"/>
          <w:lang w:val="fr-BE" w:eastAsia="nl-NL"/>
          <w14:ligatures w14:val="none"/>
        </w:rPr>
      </w:pPr>
      <w:r w:rsidRPr="00793FE8">
        <w:rPr>
          <w:rFonts w:ascii="Myriad Pro" w:eastAsia="Times New Roman" w:hAnsi="Myriad Pro" w:cs="Times New Roman"/>
          <w:b/>
          <w:bCs/>
          <w:color w:val="000000"/>
          <w:kern w:val="0"/>
          <w:lang w:val="fr-BE" w:eastAsia="nl-NL"/>
          <w14:ligatures w14:val="none"/>
        </w:rPr>
        <w:t>Puissance parfaitement équilibrée</w:t>
      </w:r>
      <w:r w:rsidRPr="00793FE8">
        <w:rPr>
          <w:rFonts w:ascii="Myriad Pro" w:eastAsia="Times New Roman" w:hAnsi="Myriad Pro" w:cs="Times New Roman"/>
          <w:b/>
          <w:bCs/>
          <w:color w:val="000000"/>
          <w:kern w:val="0"/>
          <w:sz w:val="22"/>
          <w:szCs w:val="22"/>
          <w:lang w:val="fr-BE" w:eastAsia="nl-NL"/>
          <w14:ligatures w14:val="none"/>
        </w:rPr>
        <w:br/>
      </w:r>
      <w:r w:rsidRPr="00793FE8">
        <w:rPr>
          <w:rFonts w:ascii="Myriad Pro" w:eastAsia="Times New Roman" w:hAnsi="Myriad Pro" w:cs="Times New Roman"/>
          <w:color w:val="000000"/>
          <w:kern w:val="0"/>
          <w:sz w:val="22"/>
          <w:szCs w:val="22"/>
          <w:lang w:val="fr-BE" w:eastAsia="nl-NL"/>
          <w14:ligatures w14:val="none"/>
        </w:rPr>
        <w:t xml:space="preserve">La UC031G se distingue par son </w:t>
      </w:r>
      <w:r w:rsidRPr="00793FE8">
        <w:rPr>
          <w:rFonts w:ascii="Myriad Pro" w:eastAsia="Times New Roman" w:hAnsi="Myriad Pro" w:cs="Times New Roman"/>
          <w:b/>
          <w:bCs/>
          <w:color w:val="000000"/>
          <w:kern w:val="0"/>
          <w:sz w:val="22"/>
          <w:szCs w:val="22"/>
          <w:lang w:val="fr-BE" w:eastAsia="nl-NL"/>
          <w14:ligatures w14:val="none"/>
        </w:rPr>
        <w:t>excellent rapport puissance/poids</w:t>
      </w:r>
      <w:r w:rsidRPr="00793FE8">
        <w:rPr>
          <w:rFonts w:ascii="Myriad Pro" w:eastAsia="Times New Roman" w:hAnsi="Myriad Pro" w:cs="Times New Roman"/>
          <w:color w:val="000000"/>
          <w:kern w:val="0"/>
          <w:sz w:val="22"/>
          <w:szCs w:val="22"/>
          <w:lang w:val="fr-BE" w:eastAsia="nl-NL"/>
          <w14:ligatures w14:val="none"/>
        </w:rPr>
        <w:t xml:space="preserve">. Son centre de gravité optimisé et son design léger réduisent la fatigue des bras, en particulier lors des coupes horizontales. La </w:t>
      </w:r>
      <w:r w:rsidRPr="00793FE8">
        <w:rPr>
          <w:rFonts w:ascii="Myriad Pro" w:eastAsia="Times New Roman" w:hAnsi="Myriad Pro" w:cs="Times New Roman"/>
          <w:b/>
          <w:bCs/>
          <w:color w:val="000000"/>
          <w:kern w:val="0"/>
          <w:sz w:val="22"/>
          <w:szCs w:val="22"/>
          <w:lang w:val="fr-BE" w:eastAsia="nl-NL"/>
          <w14:ligatures w14:val="none"/>
        </w:rPr>
        <w:t>vitesse de chaîne élevée</w:t>
      </w:r>
      <w:r w:rsidRPr="00793FE8">
        <w:rPr>
          <w:rFonts w:ascii="Myriad Pro" w:eastAsia="Times New Roman" w:hAnsi="Myriad Pro" w:cs="Times New Roman"/>
          <w:color w:val="000000"/>
          <w:kern w:val="0"/>
          <w:sz w:val="22"/>
          <w:szCs w:val="22"/>
          <w:lang w:val="fr-BE" w:eastAsia="nl-NL"/>
          <w14:ligatures w14:val="none"/>
        </w:rPr>
        <w:t xml:space="preserve"> et l’</w:t>
      </w:r>
      <w:r w:rsidRPr="00793FE8">
        <w:rPr>
          <w:rFonts w:ascii="Myriad Pro" w:eastAsia="Times New Roman" w:hAnsi="Myriad Pro" w:cs="Times New Roman"/>
          <w:b/>
          <w:bCs/>
          <w:color w:val="000000"/>
          <w:kern w:val="0"/>
          <w:sz w:val="22"/>
          <w:szCs w:val="22"/>
          <w:lang w:val="fr-BE" w:eastAsia="nl-NL"/>
          <w14:ligatures w14:val="none"/>
        </w:rPr>
        <w:t>accélération rapide</w:t>
      </w:r>
      <w:r w:rsidRPr="00793FE8">
        <w:rPr>
          <w:rFonts w:ascii="Myriad Pro" w:eastAsia="Times New Roman" w:hAnsi="Myriad Pro" w:cs="Times New Roman"/>
          <w:color w:val="000000"/>
          <w:kern w:val="0"/>
          <w:sz w:val="22"/>
          <w:szCs w:val="22"/>
          <w:lang w:val="fr-BE" w:eastAsia="nl-NL"/>
          <w14:ligatures w14:val="none"/>
        </w:rPr>
        <w:t xml:space="preserve"> rendent la machine idéale pour un travail de précision dans l’arbre. Lorsque trop de pression est exercée, la chaîne </w:t>
      </w:r>
      <w:r w:rsidRPr="00793FE8">
        <w:rPr>
          <w:rFonts w:ascii="Myriad Pro" w:eastAsia="Times New Roman" w:hAnsi="Myriad Pro" w:cs="Times New Roman"/>
          <w:b/>
          <w:bCs/>
          <w:color w:val="000000"/>
          <w:kern w:val="0"/>
          <w:sz w:val="22"/>
          <w:szCs w:val="22"/>
          <w:lang w:val="fr-BE" w:eastAsia="nl-NL"/>
          <w14:ligatures w14:val="none"/>
        </w:rPr>
        <w:t>ralentit automatiquement</w:t>
      </w:r>
      <w:r w:rsidRPr="00793FE8">
        <w:rPr>
          <w:rFonts w:ascii="Myriad Pro" w:eastAsia="Times New Roman" w:hAnsi="Myriad Pro" w:cs="Times New Roman"/>
          <w:color w:val="000000"/>
          <w:kern w:val="0"/>
          <w:sz w:val="22"/>
          <w:szCs w:val="22"/>
          <w:lang w:val="fr-BE" w:eastAsia="nl-NL"/>
          <w14:ligatures w14:val="none"/>
        </w:rPr>
        <w:t>, permettant à l’utilisateur d’ajuster intuitivement la charge et de garder un contrôle total.</w:t>
      </w:r>
    </w:p>
    <w:p w14:paraId="4607DBE4" w14:textId="40D09850" w:rsidR="006017B9" w:rsidRPr="00793FE8" w:rsidRDefault="006017B9" w:rsidP="006017B9">
      <w:pPr>
        <w:spacing w:before="100" w:beforeAutospacing="1" w:after="100" w:afterAutospacing="1"/>
        <w:outlineLvl w:val="1"/>
        <w:rPr>
          <w:rFonts w:ascii="Myriad Pro" w:eastAsia="Times New Roman" w:hAnsi="Myriad Pro" w:cs="Times New Roman"/>
          <w:b/>
          <w:bCs/>
          <w:color w:val="000000"/>
          <w:kern w:val="0"/>
          <w:lang w:val="fr-BE" w:eastAsia="nl-NL"/>
          <w14:ligatures w14:val="none"/>
        </w:rPr>
      </w:pPr>
      <w:r w:rsidRPr="00793FE8">
        <w:rPr>
          <w:rFonts w:ascii="Myriad Pro" w:eastAsia="Times New Roman" w:hAnsi="Myriad Pro" w:cs="Times New Roman"/>
          <w:b/>
          <w:bCs/>
          <w:color w:val="000000"/>
          <w:kern w:val="0"/>
          <w:lang w:val="fr-BE" w:eastAsia="nl-NL"/>
          <w14:ligatures w14:val="none"/>
        </w:rPr>
        <w:t>Contrôle maximal et confort d’utilisation</w:t>
      </w:r>
      <w:r w:rsidRPr="00793FE8">
        <w:rPr>
          <w:rFonts w:ascii="Myriad Pro" w:eastAsia="Times New Roman" w:hAnsi="Myriad Pro" w:cs="Times New Roman"/>
          <w:b/>
          <w:bCs/>
          <w:color w:val="000000"/>
          <w:kern w:val="0"/>
          <w:lang w:val="fr-BE" w:eastAsia="nl-NL"/>
          <w14:ligatures w14:val="none"/>
        </w:rPr>
        <w:br/>
      </w:r>
      <w:r w:rsidRPr="00793FE8">
        <w:rPr>
          <w:rFonts w:ascii="Myriad Pro" w:eastAsia="Times New Roman" w:hAnsi="Myriad Pro" w:cs="Times New Roman"/>
          <w:color w:val="000000"/>
          <w:kern w:val="0"/>
          <w:sz w:val="22"/>
          <w:szCs w:val="22"/>
          <w:lang w:val="fr-BE" w:eastAsia="nl-NL"/>
          <w14:ligatures w14:val="none"/>
        </w:rPr>
        <w:t>La tronçonneuse est équipée de fonctionnalités qui rendent le travail plus sûr, plus confortable et plus efficace :</w:t>
      </w:r>
    </w:p>
    <w:p w14:paraId="368B8FFF" w14:textId="77777777" w:rsidR="006017B9" w:rsidRPr="00793FE8" w:rsidRDefault="006017B9" w:rsidP="006017B9">
      <w:pPr>
        <w:numPr>
          <w:ilvl w:val="0"/>
          <w:numId w:val="1"/>
        </w:numPr>
        <w:spacing w:before="100" w:beforeAutospacing="1" w:after="100" w:afterAutospacing="1"/>
        <w:rPr>
          <w:rFonts w:ascii="Myriad Pro" w:eastAsia="Times New Roman" w:hAnsi="Myriad Pro" w:cs="Times New Roman"/>
          <w:color w:val="000000"/>
          <w:kern w:val="0"/>
          <w:sz w:val="22"/>
          <w:szCs w:val="22"/>
          <w:lang w:val="fr-BE" w:eastAsia="nl-NL"/>
          <w14:ligatures w14:val="none"/>
        </w:rPr>
      </w:pPr>
      <w:r w:rsidRPr="00793FE8">
        <w:rPr>
          <w:rFonts w:ascii="Myriad Pro" w:eastAsia="Times New Roman" w:hAnsi="Myriad Pro" w:cs="Times New Roman"/>
          <w:b/>
          <w:bCs/>
          <w:color w:val="000000"/>
          <w:kern w:val="0"/>
          <w:sz w:val="22"/>
          <w:szCs w:val="22"/>
          <w:lang w:val="fr-BE" w:eastAsia="nl-NL"/>
          <w14:ligatures w14:val="none"/>
        </w:rPr>
        <w:t>Régulation de vitesse variable</w:t>
      </w:r>
      <w:r w:rsidRPr="00793FE8">
        <w:rPr>
          <w:rFonts w:ascii="Myriad Pro" w:eastAsia="Times New Roman" w:hAnsi="Myriad Pro" w:cs="Times New Roman"/>
          <w:color w:val="000000"/>
          <w:kern w:val="0"/>
          <w:sz w:val="22"/>
          <w:szCs w:val="22"/>
          <w:lang w:val="fr-BE" w:eastAsia="nl-NL"/>
          <w14:ligatures w14:val="none"/>
        </w:rPr>
        <w:t xml:space="preserve"> pour un contrôle optimal dans chaque application</w:t>
      </w:r>
    </w:p>
    <w:p w14:paraId="231FFF22" w14:textId="77777777" w:rsidR="006017B9" w:rsidRPr="00793FE8" w:rsidRDefault="006017B9" w:rsidP="006017B9">
      <w:pPr>
        <w:numPr>
          <w:ilvl w:val="0"/>
          <w:numId w:val="1"/>
        </w:numPr>
        <w:spacing w:before="100" w:beforeAutospacing="1" w:after="100" w:afterAutospacing="1"/>
        <w:rPr>
          <w:rFonts w:ascii="Myriad Pro" w:eastAsia="Times New Roman" w:hAnsi="Myriad Pro" w:cs="Times New Roman"/>
          <w:color w:val="000000"/>
          <w:kern w:val="0"/>
          <w:sz w:val="22"/>
          <w:szCs w:val="22"/>
          <w:lang w:val="fr-BE" w:eastAsia="nl-NL"/>
          <w14:ligatures w14:val="none"/>
        </w:rPr>
      </w:pPr>
      <w:r w:rsidRPr="00793FE8">
        <w:rPr>
          <w:rFonts w:ascii="Myriad Pro" w:eastAsia="Times New Roman" w:hAnsi="Myriad Pro" w:cs="Times New Roman"/>
          <w:b/>
          <w:bCs/>
          <w:color w:val="000000"/>
          <w:kern w:val="0"/>
          <w:sz w:val="22"/>
          <w:szCs w:val="22"/>
          <w:lang w:val="fr-BE" w:eastAsia="nl-NL"/>
          <w14:ligatures w14:val="none"/>
        </w:rPr>
        <w:t>Poignée ergonomique en caoutchouc</w:t>
      </w:r>
      <w:r w:rsidRPr="00793FE8">
        <w:rPr>
          <w:rFonts w:ascii="Myriad Pro" w:eastAsia="Times New Roman" w:hAnsi="Myriad Pro" w:cs="Times New Roman"/>
          <w:color w:val="000000"/>
          <w:kern w:val="0"/>
          <w:sz w:val="22"/>
          <w:szCs w:val="22"/>
          <w:lang w:val="fr-BE" w:eastAsia="nl-NL"/>
          <w14:ligatures w14:val="none"/>
        </w:rPr>
        <w:t xml:space="preserve"> et </w:t>
      </w:r>
      <w:r w:rsidRPr="00793FE8">
        <w:rPr>
          <w:rFonts w:ascii="Myriad Pro" w:eastAsia="Times New Roman" w:hAnsi="Myriad Pro" w:cs="Times New Roman"/>
          <w:b/>
          <w:bCs/>
          <w:color w:val="000000"/>
          <w:kern w:val="0"/>
          <w:sz w:val="22"/>
          <w:szCs w:val="22"/>
          <w:lang w:val="fr-BE" w:eastAsia="nl-NL"/>
          <w14:ligatures w14:val="none"/>
        </w:rPr>
        <w:t>nouvelle gâchette avec levier de verrouillage</w:t>
      </w:r>
    </w:p>
    <w:p w14:paraId="1D8B787F" w14:textId="77777777" w:rsidR="006017B9" w:rsidRPr="00793FE8" w:rsidRDefault="006017B9" w:rsidP="006017B9">
      <w:pPr>
        <w:numPr>
          <w:ilvl w:val="0"/>
          <w:numId w:val="1"/>
        </w:numPr>
        <w:spacing w:before="100" w:beforeAutospacing="1" w:after="100" w:afterAutospacing="1"/>
        <w:rPr>
          <w:rFonts w:ascii="Myriad Pro" w:eastAsia="Times New Roman" w:hAnsi="Myriad Pro" w:cs="Times New Roman"/>
          <w:color w:val="000000"/>
          <w:kern w:val="0"/>
          <w:sz w:val="22"/>
          <w:szCs w:val="22"/>
          <w:lang w:val="fr-BE" w:eastAsia="nl-NL"/>
          <w14:ligatures w14:val="none"/>
        </w:rPr>
      </w:pPr>
      <w:r w:rsidRPr="00793FE8">
        <w:rPr>
          <w:rFonts w:ascii="Myriad Pro" w:eastAsia="Times New Roman" w:hAnsi="Myriad Pro" w:cs="Times New Roman"/>
          <w:b/>
          <w:bCs/>
          <w:color w:val="000000"/>
          <w:kern w:val="0"/>
          <w:sz w:val="22"/>
          <w:szCs w:val="22"/>
          <w:lang w:val="fr-BE" w:eastAsia="nl-NL"/>
          <w14:ligatures w14:val="none"/>
        </w:rPr>
        <w:t>Bouton marche/arrêt</w:t>
      </w:r>
      <w:r w:rsidRPr="00793FE8">
        <w:rPr>
          <w:rFonts w:ascii="Myriad Pro" w:eastAsia="Times New Roman" w:hAnsi="Myriad Pro" w:cs="Times New Roman"/>
          <w:color w:val="000000"/>
          <w:kern w:val="0"/>
          <w:sz w:val="22"/>
          <w:szCs w:val="22"/>
          <w:lang w:val="fr-BE" w:eastAsia="nl-NL"/>
          <w14:ligatures w14:val="none"/>
        </w:rPr>
        <w:t xml:space="preserve"> amélioré pour une utilisation plus fiable</w:t>
      </w:r>
    </w:p>
    <w:p w14:paraId="0A9A5C02" w14:textId="77777777" w:rsidR="006017B9" w:rsidRPr="00793FE8" w:rsidRDefault="006017B9" w:rsidP="006017B9">
      <w:pPr>
        <w:numPr>
          <w:ilvl w:val="0"/>
          <w:numId w:val="1"/>
        </w:numPr>
        <w:spacing w:before="100" w:beforeAutospacing="1" w:after="100" w:afterAutospacing="1"/>
        <w:rPr>
          <w:rFonts w:ascii="Myriad Pro" w:eastAsia="Times New Roman" w:hAnsi="Myriad Pro" w:cs="Times New Roman"/>
          <w:color w:val="000000"/>
          <w:kern w:val="0"/>
          <w:sz w:val="22"/>
          <w:szCs w:val="22"/>
          <w:lang w:val="fr-BE" w:eastAsia="nl-NL"/>
          <w14:ligatures w14:val="none"/>
        </w:rPr>
      </w:pPr>
      <w:r w:rsidRPr="00793FE8">
        <w:rPr>
          <w:rFonts w:ascii="Myriad Pro" w:eastAsia="Times New Roman" w:hAnsi="Myriad Pro" w:cs="Times New Roman"/>
          <w:b/>
          <w:bCs/>
          <w:color w:val="000000"/>
          <w:kern w:val="0"/>
          <w:sz w:val="22"/>
          <w:szCs w:val="22"/>
          <w:lang w:val="fr-BE" w:eastAsia="nl-NL"/>
          <w14:ligatures w14:val="none"/>
        </w:rPr>
        <w:t>Crochet de transport</w:t>
      </w:r>
      <w:r w:rsidRPr="00793FE8">
        <w:rPr>
          <w:rFonts w:ascii="Myriad Pro" w:eastAsia="Times New Roman" w:hAnsi="Myriad Pro" w:cs="Times New Roman"/>
          <w:color w:val="000000"/>
          <w:kern w:val="0"/>
          <w:sz w:val="22"/>
          <w:szCs w:val="22"/>
          <w:lang w:val="fr-BE" w:eastAsia="nl-NL"/>
          <w14:ligatures w14:val="none"/>
        </w:rPr>
        <w:t xml:space="preserve"> </w:t>
      </w:r>
      <w:r w:rsidRPr="00793FE8">
        <w:rPr>
          <w:rFonts w:ascii="Myriad Pro" w:eastAsia="Times New Roman" w:hAnsi="Myriad Pro" w:cs="Times New Roman"/>
          <w:b/>
          <w:bCs/>
          <w:color w:val="000000"/>
          <w:kern w:val="0"/>
          <w:sz w:val="22"/>
          <w:szCs w:val="22"/>
          <w:lang w:val="fr-BE" w:eastAsia="nl-NL"/>
          <w14:ligatures w14:val="none"/>
        </w:rPr>
        <w:t>rabattable</w:t>
      </w:r>
      <w:r w:rsidRPr="00793FE8">
        <w:rPr>
          <w:rFonts w:ascii="Myriad Pro" w:eastAsia="Times New Roman" w:hAnsi="Myriad Pro" w:cs="Times New Roman"/>
          <w:color w:val="000000"/>
          <w:kern w:val="0"/>
          <w:sz w:val="22"/>
          <w:szCs w:val="22"/>
          <w:lang w:val="fr-BE" w:eastAsia="nl-NL"/>
          <w14:ligatures w14:val="none"/>
        </w:rPr>
        <w:t xml:space="preserve"> pour une fixation rapide et sécurisée dans l’arbre</w:t>
      </w:r>
    </w:p>
    <w:p w14:paraId="5EC87139" w14:textId="77777777" w:rsidR="006017B9" w:rsidRPr="00793FE8" w:rsidRDefault="006017B9" w:rsidP="006017B9">
      <w:pPr>
        <w:numPr>
          <w:ilvl w:val="0"/>
          <w:numId w:val="1"/>
        </w:numPr>
        <w:spacing w:before="100" w:beforeAutospacing="1" w:after="100" w:afterAutospacing="1"/>
        <w:rPr>
          <w:rFonts w:ascii="Myriad Pro" w:eastAsia="Times New Roman" w:hAnsi="Myriad Pro" w:cs="Times New Roman"/>
          <w:color w:val="000000"/>
          <w:kern w:val="0"/>
          <w:sz w:val="22"/>
          <w:szCs w:val="22"/>
          <w:lang w:val="fr-BE" w:eastAsia="nl-NL"/>
          <w14:ligatures w14:val="none"/>
        </w:rPr>
      </w:pPr>
      <w:r w:rsidRPr="00793FE8">
        <w:rPr>
          <w:rFonts w:ascii="Myriad Pro" w:eastAsia="Times New Roman" w:hAnsi="Myriad Pro" w:cs="Times New Roman"/>
          <w:b/>
          <w:bCs/>
          <w:color w:val="000000"/>
          <w:kern w:val="0"/>
          <w:sz w:val="22"/>
          <w:szCs w:val="22"/>
          <w:lang w:val="fr-BE" w:eastAsia="nl-NL"/>
          <w14:ligatures w14:val="none"/>
        </w:rPr>
        <w:t xml:space="preserve">Arrêt automatique </w:t>
      </w:r>
      <w:r w:rsidRPr="00793FE8">
        <w:rPr>
          <w:rFonts w:ascii="Myriad Pro" w:eastAsia="Times New Roman" w:hAnsi="Myriad Pro" w:cs="Times New Roman"/>
          <w:color w:val="000000"/>
          <w:kern w:val="0"/>
          <w:sz w:val="22"/>
          <w:szCs w:val="22"/>
          <w:lang w:val="fr-BE" w:eastAsia="nl-NL"/>
          <w14:ligatures w14:val="none"/>
        </w:rPr>
        <w:t>après 5 minutes pour économiser l’énergie</w:t>
      </w:r>
    </w:p>
    <w:p w14:paraId="2C72D763" w14:textId="77777777" w:rsidR="006017B9" w:rsidRPr="00793FE8" w:rsidRDefault="006017B9" w:rsidP="006017B9">
      <w:pPr>
        <w:numPr>
          <w:ilvl w:val="0"/>
          <w:numId w:val="1"/>
        </w:numPr>
        <w:spacing w:before="100" w:beforeAutospacing="1" w:after="100" w:afterAutospacing="1"/>
        <w:rPr>
          <w:rFonts w:ascii="Myriad Pro" w:eastAsia="Times New Roman" w:hAnsi="Myriad Pro" w:cs="Times New Roman"/>
          <w:color w:val="000000"/>
          <w:kern w:val="0"/>
          <w:sz w:val="22"/>
          <w:szCs w:val="22"/>
          <w:lang w:val="fr-BE" w:eastAsia="nl-NL"/>
          <w14:ligatures w14:val="none"/>
        </w:rPr>
      </w:pPr>
      <w:r w:rsidRPr="00793FE8">
        <w:rPr>
          <w:rFonts w:ascii="Myriad Pro" w:eastAsia="Times New Roman" w:hAnsi="Myriad Pro" w:cs="Times New Roman"/>
          <w:b/>
          <w:bCs/>
          <w:color w:val="000000"/>
          <w:kern w:val="0"/>
          <w:sz w:val="22"/>
          <w:szCs w:val="22"/>
          <w:lang w:val="fr-BE" w:eastAsia="nl-NL"/>
          <w14:ligatures w14:val="none"/>
        </w:rPr>
        <w:t>Redémarrage immédiat après surcharge</w:t>
      </w:r>
      <w:r w:rsidRPr="00793FE8">
        <w:rPr>
          <w:rFonts w:ascii="Myriad Pro" w:eastAsia="Times New Roman" w:hAnsi="Myriad Pro" w:cs="Times New Roman"/>
          <w:color w:val="000000"/>
          <w:kern w:val="0"/>
          <w:sz w:val="22"/>
          <w:szCs w:val="22"/>
          <w:lang w:val="fr-BE" w:eastAsia="nl-NL"/>
          <w14:ligatures w14:val="none"/>
        </w:rPr>
        <w:t>, sans devoir réactiver la gâchette</w:t>
      </w:r>
    </w:p>
    <w:p w14:paraId="662225CB" w14:textId="532D53FF" w:rsidR="006017B9" w:rsidRPr="00793FE8" w:rsidRDefault="006017B9" w:rsidP="006017B9">
      <w:pPr>
        <w:spacing w:before="100" w:beforeAutospacing="1" w:after="100" w:afterAutospacing="1"/>
        <w:rPr>
          <w:rFonts w:ascii="Myriad Pro" w:eastAsia="Times New Roman" w:hAnsi="Myriad Pro" w:cs="Times New Roman"/>
          <w:color w:val="000000"/>
          <w:kern w:val="0"/>
          <w:sz w:val="22"/>
          <w:szCs w:val="22"/>
          <w:lang w:val="fr-BE" w:eastAsia="nl-NL"/>
          <w14:ligatures w14:val="none"/>
        </w:rPr>
      </w:pPr>
      <w:r w:rsidRPr="00793FE8">
        <w:rPr>
          <w:rFonts w:ascii="Myriad Pro" w:eastAsia="Times New Roman" w:hAnsi="Myriad Pro" w:cs="Times New Roman"/>
          <w:b/>
          <w:bCs/>
          <w:color w:val="000000"/>
          <w:kern w:val="0"/>
          <w:lang w:val="fr-BE" w:eastAsia="nl-NL"/>
          <w14:ligatures w14:val="none"/>
        </w:rPr>
        <w:t>Lubrification intelligente et entretien simplifié</w:t>
      </w:r>
      <w:r w:rsidRPr="00793FE8">
        <w:rPr>
          <w:rFonts w:ascii="Myriad Pro" w:eastAsia="Times New Roman" w:hAnsi="Myriad Pro" w:cs="Times New Roman"/>
          <w:color w:val="000000"/>
          <w:kern w:val="0"/>
          <w:lang w:val="fr-BE" w:eastAsia="nl-NL"/>
          <w14:ligatures w14:val="none"/>
        </w:rPr>
        <w:br/>
      </w:r>
      <w:r w:rsidRPr="00793FE8">
        <w:rPr>
          <w:rFonts w:ascii="Myriad Pro" w:eastAsia="Times New Roman" w:hAnsi="Myriad Pro" w:cs="Times New Roman"/>
          <w:color w:val="000000"/>
          <w:kern w:val="0"/>
          <w:sz w:val="22"/>
          <w:szCs w:val="22"/>
          <w:lang w:val="fr-BE" w:eastAsia="nl-NL"/>
          <w14:ligatures w14:val="none"/>
        </w:rPr>
        <w:t xml:space="preserve">La UC031G dispose d’une </w:t>
      </w:r>
      <w:r w:rsidRPr="00793FE8">
        <w:rPr>
          <w:rFonts w:ascii="Myriad Pro" w:eastAsia="Times New Roman" w:hAnsi="Myriad Pro" w:cs="Times New Roman"/>
          <w:b/>
          <w:bCs/>
          <w:color w:val="000000"/>
          <w:kern w:val="0"/>
          <w:sz w:val="22"/>
          <w:szCs w:val="22"/>
          <w:lang w:val="fr-BE" w:eastAsia="nl-NL"/>
          <w14:ligatures w14:val="none"/>
        </w:rPr>
        <w:t>lubrification automatique réglable</w:t>
      </w:r>
      <w:r w:rsidRPr="00793FE8">
        <w:rPr>
          <w:rFonts w:ascii="Myriad Pro" w:eastAsia="Times New Roman" w:hAnsi="Myriad Pro" w:cs="Times New Roman"/>
          <w:color w:val="000000"/>
          <w:kern w:val="0"/>
          <w:sz w:val="22"/>
          <w:szCs w:val="22"/>
          <w:lang w:val="fr-BE" w:eastAsia="nl-NL"/>
          <w14:ligatures w14:val="none"/>
        </w:rPr>
        <w:t xml:space="preserve"> avec un réservoir de 150 ml. Grâce à la fenêtre de contrôle, l’utilisateur peut facilement vérifier le niveau d’huile. Un </w:t>
      </w:r>
      <w:r w:rsidRPr="00793FE8">
        <w:rPr>
          <w:rFonts w:ascii="Myriad Pro" w:eastAsia="Times New Roman" w:hAnsi="Myriad Pro" w:cs="Times New Roman"/>
          <w:b/>
          <w:bCs/>
          <w:color w:val="000000"/>
          <w:kern w:val="0"/>
          <w:sz w:val="22"/>
          <w:szCs w:val="22"/>
          <w:lang w:val="fr-BE" w:eastAsia="nl-NL"/>
          <w14:ligatures w14:val="none"/>
        </w:rPr>
        <w:t>écrou captif</w:t>
      </w:r>
      <w:r w:rsidRPr="00793FE8">
        <w:rPr>
          <w:rFonts w:ascii="Myriad Pro" w:eastAsia="Times New Roman" w:hAnsi="Myriad Pro" w:cs="Times New Roman"/>
          <w:color w:val="000000"/>
          <w:kern w:val="0"/>
          <w:sz w:val="22"/>
          <w:szCs w:val="22"/>
          <w:lang w:val="fr-BE" w:eastAsia="nl-NL"/>
          <w14:ligatures w14:val="none"/>
        </w:rPr>
        <w:t xml:space="preserve"> empêche la perte de l’écrou lors du remplacement du guide</w:t>
      </w:r>
      <w:r w:rsidRPr="00793FE8">
        <w:rPr>
          <w:rFonts w:ascii="Myriad Pro" w:eastAsia="Times New Roman" w:hAnsi="Myriad Pro" w:cs="Times New Roman"/>
          <w:color w:val="000000"/>
          <w:kern w:val="0"/>
          <w:sz w:val="22"/>
          <w:szCs w:val="22"/>
          <w:lang w:val="fr-BE" w:eastAsia="nl-NL"/>
          <w14:ligatures w14:val="none"/>
        </w:rPr>
        <w:noBreakHyphen/>
        <w:t xml:space="preserve">chaîne ou de la chaîne. La machine est également équipée d’un </w:t>
      </w:r>
      <w:r w:rsidRPr="00793FE8">
        <w:rPr>
          <w:rFonts w:ascii="Myriad Pro" w:eastAsia="Times New Roman" w:hAnsi="Myriad Pro" w:cs="Times New Roman"/>
          <w:b/>
          <w:bCs/>
          <w:color w:val="000000"/>
          <w:kern w:val="0"/>
          <w:sz w:val="22"/>
          <w:szCs w:val="22"/>
          <w:lang w:val="fr-BE" w:eastAsia="nl-NL"/>
          <w14:ligatures w14:val="none"/>
        </w:rPr>
        <w:t>frein mécanique et électrique</w:t>
      </w:r>
      <w:r w:rsidRPr="00793FE8">
        <w:rPr>
          <w:rFonts w:ascii="Myriad Pro" w:eastAsia="Times New Roman" w:hAnsi="Myriad Pro" w:cs="Times New Roman"/>
          <w:color w:val="000000"/>
          <w:kern w:val="0"/>
          <w:sz w:val="22"/>
          <w:szCs w:val="22"/>
          <w:lang w:val="fr-BE" w:eastAsia="nl-NL"/>
          <w14:ligatures w14:val="none"/>
        </w:rPr>
        <w:t>, renforçant considérablement la sécurité.</w:t>
      </w:r>
    </w:p>
    <w:p w14:paraId="646A30EA" w14:textId="44F9FD32" w:rsidR="006017B9" w:rsidRPr="00793FE8" w:rsidRDefault="006017B9" w:rsidP="006017B9">
      <w:pPr>
        <w:spacing w:before="100" w:beforeAutospacing="1" w:after="100" w:afterAutospacing="1"/>
        <w:outlineLvl w:val="1"/>
        <w:rPr>
          <w:rFonts w:ascii="Myriad Pro" w:eastAsia="Times New Roman" w:hAnsi="Myriad Pro" w:cs="Times New Roman"/>
          <w:b/>
          <w:bCs/>
          <w:color w:val="000000"/>
          <w:kern w:val="0"/>
          <w:sz w:val="22"/>
          <w:szCs w:val="22"/>
          <w:lang w:val="fr-BE" w:eastAsia="nl-NL"/>
          <w14:ligatures w14:val="none"/>
        </w:rPr>
      </w:pPr>
      <w:r w:rsidRPr="00793FE8">
        <w:rPr>
          <w:rFonts w:ascii="Myriad Pro" w:eastAsia="Times New Roman" w:hAnsi="Myriad Pro" w:cs="Times New Roman"/>
          <w:b/>
          <w:bCs/>
          <w:color w:val="000000"/>
          <w:kern w:val="0"/>
          <w:lang w:val="fr-BE" w:eastAsia="nl-NL"/>
          <w14:ligatures w14:val="none"/>
        </w:rPr>
        <w:t>Conçue pour les professionnels</w:t>
      </w:r>
      <w:r w:rsidRPr="00793FE8">
        <w:rPr>
          <w:rFonts w:ascii="Myriad Pro" w:eastAsia="Times New Roman" w:hAnsi="Myriad Pro" w:cs="Times New Roman"/>
          <w:b/>
          <w:bCs/>
          <w:color w:val="000000"/>
          <w:kern w:val="0"/>
          <w:sz w:val="22"/>
          <w:szCs w:val="22"/>
          <w:lang w:val="fr-BE" w:eastAsia="nl-NL"/>
          <w14:ligatures w14:val="none"/>
        </w:rPr>
        <w:br/>
      </w:r>
      <w:r w:rsidRPr="00793FE8">
        <w:rPr>
          <w:rFonts w:ascii="Myriad Pro" w:eastAsia="Times New Roman" w:hAnsi="Myriad Pro" w:cs="Times New Roman"/>
          <w:color w:val="000000"/>
          <w:kern w:val="0"/>
          <w:sz w:val="22"/>
          <w:szCs w:val="22"/>
          <w:lang w:val="fr-BE" w:eastAsia="nl-NL"/>
          <w14:ligatures w14:val="none"/>
        </w:rPr>
        <w:t xml:space="preserve">Grâce à la combinaison du moteur BL, de la technologie de batterie XGT et de la protection </w:t>
      </w:r>
      <w:r w:rsidRPr="00793FE8">
        <w:rPr>
          <w:rFonts w:ascii="Myriad Pro" w:eastAsia="Times New Roman" w:hAnsi="Myriad Pro" w:cs="Times New Roman"/>
          <w:b/>
          <w:bCs/>
          <w:color w:val="000000"/>
          <w:kern w:val="0"/>
          <w:sz w:val="22"/>
          <w:szCs w:val="22"/>
          <w:lang w:val="fr-BE" w:eastAsia="nl-NL"/>
          <w14:ligatures w14:val="none"/>
        </w:rPr>
        <w:t>XPT</w:t>
      </w:r>
      <w:r w:rsidRPr="00793FE8">
        <w:rPr>
          <w:rFonts w:ascii="Myriad Pro" w:eastAsia="Times New Roman" w:hAnsi="Myriad Pro" w:cs="Times New Roman"/>
          <w:color w:val="000000"/>
          <w:kern w:val="0"/>
          <w:sz w:val="22"/>
          <w:szCs w:val="22"/>
          <w:lang w:val="fr-BE" w:eastAsia="nl-NL"/>
          <w14:ligatures w14:val="none"/>
        </w:rPr>
        <w:t xml:space="preserve"> contre la poussière et l’humidité, la UC031G est conçue pour un usage professionnel intensif dans des conditions exigeantes. La </w:t>
      </w:r>
      <w:r w:rsidRPr="00793FE8">
        <w:rPr>
          <w:rFonts w:ascii="Myriad Pro" w:eastAsia="Times New Roman" w:hAnsi="Myriad Pro" w:cs="Times New Roman"/>
          <w:b/>
          <w:bCs/>
          <w:color w:val="000000"/>
          <w:kern w:val="0"/>
          <w:sz w:val="22"/>
          <w:szCs w:val="22"/>
          <w:lang w:val="fr-BE" w:eastAsia="nl-NL"/>
          <w14:ligatures w14:val="none"/>
        </w:rPr>
        <w:t>Makita UC031</w:t>
      </w:r>
      <w:r w:rsidR="003512A9" w:rsidRPr="00793FE8">
        <w:rPr>
          <w:rFonts w:ascii="Myriad Pro" w:eastAsia="Times New Roman" w:hAnsi="Myriad Pro" w:cs="Times New Roman"/>
          <w:b/>
          <w:bCs/>
          <w:color w:val="000000"/>
          <w:kern w:val="0"/>
          <w:sz w:val="22"/>
          <w:szCs w:val="22"/>
          <w:lang w:val="fr-BE" w:eastAsia="nl-NL"/>
          <w14:ligatures w14:val="none"/>
        </w:rPr>
        <w:t>G</w:t>
      </w:r>
      <w:r w:rsidRPr="00793FE8">
        <w:rPr>
          <w:rFonts w:ascii="Myriad Pro" w:eastAsia="Times New Roman" w:hAnsi="Myriad Pro" w:cs="Times New Roman"/>
          <w:b/>
          <w:bCs/>
          <w:color w:val="000000"/>
          <w:kern w:val="0"/>
          <w:sz w:val="22"/>
          <w:szCs w:val="22"/>
          <w:lang w:val="fr-BE" w:eastAsia="nl-NL"/>
          <w14:ligatures w14:val="none"/>
        </w:rPr>
        <w:t xml:space="preserve"> XGT</w:t>
      </w:r>
      <w:r w:rsidRPr="00793FE8">
        <w:rPr>
          <w:rFonts w:ascii="Myriad Pro" w:eastAsia="Times New Roman" w:hAnsi="Myriad Pro" w:cs="Times New Roman"/>
          <w:color w:val="000000"/>
          <w:kern w:val="0"/>
          <w:sz w:val="22"/>
          <w:szCs w:val="22"/>
          <w:lang w:val="fr-BE" w:eastAsia="nl-NL"/>
          <w14:ligatures w14:val="none"/>
        </w:rPr>
        <w:t xml:space="preserve"> offre aux élagueurs et aux professionnels des espaces verts une solution puissante, fiable et sans émissions, qui égale, voire dépasse, les performances des modèles thermiques.</w:t>
      </w:r>
    </w:p>
    <w:p w14:paraId="0158491B" w14:textId="77777777" w:rsidR="00F26C9E" w:rsidRPr="00793FE8" w:rsidRDefault="00F26C9E" w:rsidP="00F26C9E">
      <w:pPr>
        <w:pStyle w:val="NormalWeb"/>
        <w:rPr>
          <w:rFonts w:ascii="Myriad Pro" w:hAnsi="Myriad Pro"/>
          <w:color w:val="000000"/>
          <w:lang w:val="fr-BE"/>
        </w:rPr>
      </w:pPr>
    </w:p>
    <w:p w14:paraId="6362FB90" w14:textId="77777777" w:rsidR="00283FD7" w:rsidRPr="00E97799" w:rsidRDefault="00283FD7" w:rsidP="00F26C9E">
      <w:pPr>
        <w:pStyle w:val="NormalWeb"/>
        <w:rPr>
          <w:rFonts w:ascii="Myriad Pro" w:hAnsi="Myriad Pro"/>
          <w:color w:val="000000"/>
          <w:lang w:val="fr-BE"/>
        </w:rPr>
      </w:pPr>
    </w:p>
    <w:p w14:paraId="749B2B14" w14:textId="77777777" w:rsidR="00283FD7" w:rsidRDefault="00283FD7" w:rsidP="00F26C9E">
      <w:pPr>
        <w:pStyle w:val="NormalWeb"/>
        <w:rPr>
          <w:rFonts w:ascii="Myriad Pro" w:hAnsi="Myriad Pro"/>
          <w:color w:val="000000"/>
          <w:lang w:val="fr-FR"/>
        </w:rPr>
      </w:pPr>
    </w:p>
    <w:p w14:paraId="651B42FF" w14:textId="77777777" w:rsidR="006017B9" w:rsidRPr="00B945FF" w:rsidRDefault="006017B9" w:rsidP="00F26C9E">
      <w:pPr>
        <w:pStyle w:val="NormalWeb"/>
        <w:rPr>
          <w:rFonts w:ascii="Myriad Pro" w:hAnsi="Myriad Pro"/>
          <w:color w:val="000000"/>
          <w:lang w:val="fr-FR"/>
        </w:rPr>
      </w:pPr>
    </w:p>
    <w:p w14:paraId="070717F3" w14:textId="4418F202" w:rsidR="002E53F7" w:rsidRPr="009334B3" w:rsidRDefault="002E53F7" w:rsidP="002E53F7">
      <w:pPr>
        <w:spacing w:before="100" w:beforeAutospacing="1" w:after="100" w:afterAutospacing="1"/>
        <w:rPr>
          <w:rFonts w:ascii="Myriad Pro" w:eastAsia="Times New Roman" w:hAnsi="Myriad Pro" w:cs="Times New Roman"/>
          <w:color w:val="000000"/>
          <w:kern w:val="0"/>
          <w:lang w:val="fr-FR" w:eastAsia="nl-NL"/>
          <w14:ligatures w14:val="none"/>
        </w:rPr>
      </w:pPr>
      <w:r w:rsidRPr="009334B3">
        <w:rPr>
          <w:rFonts w:ascii="Myriad Pro" w:eastAsia="Times New Roman" w:hAnsi="Myriad Pro" w:cs="Times New Roman"/>
          <w:b/>
          <w:bCs/>
          <w:color w:val="000000"/>
          <w:kern w:val="0"/>
          <w:lang w:val="fr-FR" w:eastAsia="nl-NL"/>
          <w14:ligatures w14:val="none"/>
        </w:rPr>
        <w:t>Note aux rédacteurs</w:t>
      </w:r>
      <w:r w:rsidR="009334B3" w:rsidRPr="009334B3">
        <w:rPr>
          <w:rFonts w:ascii="Myriad Pro" w:eastAsia="Times New Roman" w:hAnsi="Myriad Pro" w:cs="Times New Roman"/>
          <w:b/>
          <w:bCs/>
          <w:color w:val="000000"/>
          <w:kern w:val="0"/>
          <w:lang w:val="fr-FR" w:eastAsia="nl-NL"/>
          <w14:ligatures w14:val="none"/>
        </w:rPr>
        <w:t> :</w:t>
      </w:r>
      <w:r w:rsidR="009334B3" w:rsidRPr="009334B3">
        <w:rPr>
          <w:rFonts w:ascii="Myriad Pro" w:eastAsia="Times New Roman" w:hAnsi="Myriad Pro" w:cs="Times New Roman"/>
          <w:color w:val="000000"/>
          <w:kern w:val="0"/>
          <w:lang w:val="fr-FR" w:eastAsia="nl-NL"/>
          <w14:ligatures w14:val="none"/>
        </w:rPr>
        <w:t xml:space="preserve"> </w:t>
      </w:r>
      <w:r w:rsidR="009334B3" w:rsidRPr="009334B3">
        <w:rPr>
          <w:rFonts w:ascii="Myriad Pro" w:eastAsia="Times New Roman" w:hAnsi="Myriad Pro" w:cs="Times New Roman"/>
          <w:color w:val="000000"/>
          <w:kern w:val="0"/>
          <w:lang w:val="fr-FR" w:eastAsia="nl-NL"/>
          <w14:ligatures w14:val="none"/>
        </w:rPr>
        <w:br/>
      </w:r>
      <w:r w:rsidRPr="009334B3">
        <w:rPr>
          <w:rFonts w:ascii="Myriad Pro" w:eastAsia="Times New Roman" w:hAnsi="Myriad Pro" w:cs="Times New Roman"/>
          <w:color w:val="000000"/>
          <w:kern w:val="0"/>
          <w:lang w:val="fr-FR" w:eastAsia="nl-NL"/>
          <w14:ligatures w14:val="none"/>
        </w:rPr>
        <w:t>Pour plus d’informations, veuillez contacter le département marketing de Makita Belgique par courriel à marketing@makita.be ou par téléphone au 022571884.</w:t>
      </w:r>
    </w:p>
    <w:p w14:paraId="362E6C2B" w14:textId="4A9EEE28" w:rsidR="002E53F7" w:rsidRPr="009334B3" w:rsidRDefault="002E53F7" w:rsidP="002E53F7">
      <w:pPr>
        <w:spacing w:before="100" w:beforeAutospacing="1" w:after="100" w:afterAutospacing="1"/>
        <w:rPr>
          <w:rFonts w:ascii="Myriad Pro" w:eastAsia="Times New Roman" w:hAnsi="Myriad Pro" w:cs="Times New Roman"/>
          <w:color w:val="000000"/>
          <w:kern w:val="0"/>
          <w:lang w:val="fr-FR" w:eastAsia="nl-NL"/>
          <w14:ligatures w14:val="none"/>
        </w:rPr>
      </w:pPr>
      <w:r w:rsidRPr="009334B3">
        <w:rPr>
          <w:rFonts w:ascii="Myriad Pro" w:eastAsia="Times New Roman" w:hAnsi="Myriad Pro" w:cs="Times New Roman"/>
          <w:b/>
          <w:bCs/>
          <w:color w:val="000000"/>
          <w:kern w:val="0"/>
          <w:lang w:val="fr-FR" w:eastAsia="nl-NL"/>
          <w14:ligatures w14:val="none"/>
        </w:rPr>
        <w:t>À propos de Makita</w:t>
      </w:r>
      <w:r w:rsidRPr="009334B3">
        <w:rPr>
          <w:rFonts w:ascii="Myriad Pro" w:eastAsia="Times New Roman" w:hAnsi="Myriad Pro" w:cs="Times New Roman"/>
          <w:color w:val="000000"/>
          <w:kern w:val="0"/>
          <w:lang w:val="fr-FR" w:eastAsia="nl-NL"/>
          <w14:ligatures w14:val="none"/>
        </w:rPr>
        <w:t xml:space="preserve"> </w:t>
      </w:r>
      <w:r w:rsidRPr="009334B3">
        <w:rPr>
          <w:rFonts w:ascii="Myriad Pro" w:eastAsia="Times New Roman" w:hAnsi="Myriad Pro" w:cs="Times New Roman"/>
          <w:color w:val="000000"/>
          <w:kern w:val="0"/>
          <w:lang w:val="fr-FR" w:eastAsia="nl-NL"/>
          <w14:ligatures w14:val="none"/>
        </w:rPr>
        <w:br/>
        <w:t xml:space="preserve">Les outils de Makita sont utilisés dans le monde entier par les professionnels de la construction, de l’industrie, de l’aménagement paysager et du nettoyage. Durabilité, facilité d’utilisation, performances exceptionnelles et sécurité sont les caractéristiques des produits. Makita est un leader du marché des produits à batterie et propose plusieurs plateformes, dont la plus connue est la plateforme LXT 18 V. Avec plus de </w:t>
      </w:r>
      <w:r w:rsidR="00F3190B">
        <w:rPr>
          <w:rFonts w:ascii="Myriad Pro" w:eastAsia="Times New Roman" w:hAnsi="Myriad Pro" w:cs="Times New Roman"/>
          <w:color w:val="000000"/>
          <w:kern w:val="0"/>
          <w:lang w:val="fr-FR" w:eastAsia="nl-NL"/>
          <w14:ligatures w14:val="none"/>
        </w:rPr>
        <w:t>440</w:t>
      </w:r>
      <w:r w:rsidRPr="009334B3">
        <w:rPr>
          <w:rFonts w:ascii="Myriad Pro" w:eastAsia="Times New Roman" w:hAnsi="Myriad Pro" w:cs="Times New Roman"/>
          <w:color w:val="000000"/>
          <w:kern w:val="0"/>
          <w:lang w:val="fr-FR" w:eastAsia="nl-NL"/>
          <w14:ligatures w14:val="none"/>
        </w:rPr>
        <w:t xml:space="preserve"> produits fonctionnants tous sur la même batterie 18 V et l’introduction de la nouvelle plateforme XGT 40</w:t>
      </w:r>
      <w:r w:rsidR="00E97799">
        <w:rPr>
          <w:rFonts w:ascii="Myriad Pro" w:eastAsia="Times New Roman" w:hAnsi="Myriad Pro" w:cs="Times New Roman"/>
          <w:color w:val="000000"/>
          <w:kern w:val="0"/>
          <w:lang w:val="fr-FR" w:eastAsia="nl-NL"/>
          <w14:ligatures w14:val="none"/>
        </w:rPr>
        <w:t>Vm</w:t>
      </w:r>
      <w:r w:rsidRPr="009334B3">
        <w:rPr>
          <w:rFonts w:ascii="Myriad Pro" w:eastAsia="Times New Roman" w:hAnsi="Myriad Pro" w:cs="Times New Roman"/>
          <w:color w:val="000000"/>
          <w:kern w:val="0"/>
          <w:lang w:val="fr-FR" w:eastAsia="nl-NL"/>
          <w14:ligatures w14:val="none"/>
        </w:rPr>
        <w:t xml:space="preserve">ax, Makita travaille à sa vision d’un monde d’outils sans </w:t>
      </w:r>
      <w:r w:rsidR="008D1C34" w:rsidRPr="009334B3">
        <w:rPr>
          <w:rFonts w:ascii="Myriad Pro" w:eastAsia="Times New Roman" w:hAnsi="Myriad Pro" w:cs="Times New Roman"/>
          <w:color w:val="000000"/>
          <w:kern w:val="0"/>
          <w:lang w:val="fr-FR" w:eastAsia="nl-NL"/>
          <w14:ligatures w14:val="none"/>
        </w:rPr>
        <w:t>fil</w:t>
      </w:r>
      <w:r w:rsidRPr="009334B3">
        <w:rPr>
          <w:rFonts w:ascii="Myriad Pro" w:eastAsia="Times New Roman" w:hAnsi="Myriad Pro" w:cs="Times New Roman"/>
          <w:color w:val="000000"/>
          <w:kern w:val="0"/>
          <w:lang w:val="fr-FR" w:eastAsia="nl-NL"/>
          <w14:ligatures w14:val="none"/>
        </w:rPr>
        <w:t xml:space="preserve"> ni carburant. Makita innove en permanence, avec pour objectif que les nouveaux produits ou produits améliorés contribuent positivement à une société durable et </w:t>
      </w:r>
      <w:r w:rsidR="008D1C34" w:rsidRPr="009334B3">
        <w:rPr>
          <w:rFonts w:ascii="Myriad Pro" w:eastAsia="Times New Roman" w:hAnsi="Myriad Pro" w:cs="Times New Roman"/>
          <w:color w:val="000000"/>
          <w:kern w:val="0"/>
          <w:lang w:val="fr-FR" w:eastAsia="nl-NL"/>
          <w14:ligatures w14:val="none"/>
        </w:rPr>
        <w:t>dans le bien-être</w:t>
      </w:r>
      <w:r w:rsidRPr="009334B3">
        <w:rPr>
          <w:rFonts w:ascii="Myriad Pro" w:eastAsia="Times New Roman" w:hAnsi="Myriad Pro" w:cs="Times New Roman"/>
          <w:color w:val="000000"/>
          <w:kern w:val="0"/>
          <w:lang w:val="fr-FR" w:eastAsia="nl-NL"/>
          <w14:ligatures w14:val="none"/>
        </w:rPr>
        <w:t>. Pour plus d’informations, visitez </w:t>
      </w:r>
      <w:hyperlink r:id="rId7" w:tgtFrame="_new" w:history="1">
        <w:r w:rsidRPr="009334B3">
          <w:rPr>
            <w:rFonts w:ascii="Myriad Pro" w:eastAsia="Times New Roman" w:hAnsi="Myriad Pro" w:cs="Times New Roman"/>
            <w:color w:val="0000FF"/>
            <w:kern w:val="0"/>
            <w:u w:val="single"/>
            <w:lang w:val="fr-FR" w:eastAsia="nl-NL"/>
            <w14:ligatures w14:val="none"/>
          </w:rPr>
          <w:t>www.makita.be</w:t>
        </w:r>
      </w:hyperlink>
      <w:r w:rsidRPr="009334B3">
        <w:rPr>
          <w:rFonts w:ascii="Myriad Pro" w:eastAsia="Times New Roman" w:hAnsi="Myriad Pro" w:cs="Times New Roman"/>
          <w:color w:val="000000"/>
          <w:kern w:val="0"/>
          <w:lang w:val="fr-FR" w:eastAsia="nl-NL"/>
          <w14:ligatures w14:val="none"/>
        </w:rPr>
        <w:t>.</w:t>
      </w:r>
    </w:p>
    <w:p w14:paraId="2DF86B83" w14:textId="77777777" w:rsidR="002E53F7" w:rsidRPr="009334B3" w:rsidRDefault="002E53F7" w:rsidP="002E53F7">
      <w:pPr>
        <w:rPr>
          <w:rFonts w:ascii="Myriad Pro" w:hAnsi="Myriad Pro"/>
          <w:b/>
          <w:bCs/>
          <w:lang w:val="fr-FR"/>
        </w:rPr>
      </w:pPr>
    </w:p>
    <w:p w14:paraId="571DF601" w14:textId="41A1A332" w:rsidR="00E25B15" w:rsidRPr="009334B3" w:rsidRDefault="00E25B15" w:rsidP="00E25B15">
      <w:pPr>
        <w:pStyle w:val="NormalWeb"/>
        <w:spacing w:before="0" w:beforeAutospacing="0" w:after="0" w:afterAutospacing="0"/>
        <w:rPr>
          <w:rFonts w:ascii="Myriad Pro" w:hAnsi="Myriad Pro"/>
          <w:b/>
          <w:bCs/>
          <w:lang w:val="fr-FR"/>
        </w:rPr>
      </w:pPr>
      <w:r w:rsidRPr="009334B3">
        <w:rPr>
          <w:rFonts w:ascii="Myriad Pro" w:hAnsi="Myriad Pro"/>
          <w:lang w:val="fr-FR"/>
        </w:rPr>
        <w:t xml:space="preserve"> </w:t>
      </w:r>
    </w:p>
    <w:sectPr w:rsidR="00E25B15" w:rsidRPr="009334B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0543" w14:textId="77777777" w:rsidR="006466C6" w:rsidRDefault="006466C6" w:rsidP="00E25B15">
      <w:r>
        <w:separator/>
      </w:r>
    </w:p>
  </w:endnote>
  <w:endnote w:type="continuationSeparator" w:id="0">
    <w:p w14:paraId="05CD966D" w14:textId="77777777" w:rsidR="006466C6" w:rsidRDefault="006466C6" w:rsidP="00E2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44749" w14:textId="77777777" w:rsidR="006466C6" w:rsidRDefault="006466C6" w:rsidP="00E25B15">
      <w:r>
        <w:separator/>
      </w:r>
    </w:p>
  </w:footnote>
  <w:footnote w:type="continuationSeparator" w:id="0">
    <w:p w14:paraId="02528DBF" w14:textId="77777777" w:rsidR="006466C6" w:rsidRDefault="006466C6" w:rsidP="00E25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6A7D" w14:textId="5AAE086C" w:rsidR="00E25B15" w:rsidRDefault="00E25B15">
    <w:pPr>
      <w:pStyle w:val="Header"/>
    </w:pPr>
    <w:r>
      <w:rPr>
        <w:noProof/>
      </w:rPr>
      <w:drawing>
        <wp:inline distT="0" distB="0" distL="0" distR="0" wp14:anchorId="6185F139" wp14:editId="3E860508">
          <wp:extent cx="1367375" cy="452582"/>
          <wp:effectExtent l="0" t="0" r="4445" b="5080"/>
          <wp:docPr id="273290691" name="Afbeelding 1"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90691" name="Afbeelding 1" descr="Afbeelding met tekst, Lettertype, Graphics,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85116" cy="4584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45502"/>
    <w:multiLevelType w:val="multilevel"/>
    <w:tmpl w:val="E398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321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15"/>
    <w:rsid w:val="00111AF6"/>
    <w:rsid w:val="00124C83"/>
    <w:rsid w:val="001C42E6"/>
    <w:rsid w:val="001C4D0E"/>
    <w:rsid w:val="00283FD7"/>
    <w:rsid w:val="002C06D9"/>
    <w:rsid w:val="002E53F7"/>
    <w:rsid w:val="00342E2D"/>
    <w:rsid w:val="003512A9"/>
    <w:rsid w:val="00390D4B"/>
    <w:rsid w:val="003C30DF"/>
    <w:rsid w:val="003D5670"/>
    <w:rsid w:val="00577CC9"/>
    <w:rsid w:val="006017B9"/>
    <w:rsid w:val="006450FA"/>
    <w:rsid w:val="006466C6"/>
    <w:rsid w:val="006B7451"/>
    <w:rsid w:val="00702073"/>
    <w:rsid w:val="00793FE8"/>
    <w:rsid w:val="007A5EA3"/>
    <w:rsid w:val="007B7A31"/>
    <w:rsid w:val="007C3DC0"/>
    <w:rsid w:val="00813F7C"/>
    <w:rsid w:val="008414B4"/>
    <w:rsid w:val="0088136D"/>
    <w:rsid w:val="008D1C34"/>
    <w:rsid w:val="009334B3"/>
    <w:rsid w:val="0097187C"/>
    <w:rsid w:val="0099611C"/>
    <w:rsid w:val="009D7ADB"/>
    <w:rsid w:val="00AC5377"/>
    <w:rsid w:val="00AF72F6"/>
    <w:rsid w:val="00B945FF"/>
    <w:rsid w:val="00CD6635"/>
    <w:rsid w:val="00D2222B"/>
    <w:rsid w:val="00E25B15"/>
    <w:rsid w:val="00E97799"/>
    <w:rsid w:val="00F26C9E"/>
    <w:rsid w:val="00F3190B"/>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C7DA"/>
  <w15:chartTrackingRefBased/>
  <w15:docId w15:val="{2F7A1EF8-1A6C-BE49-A205-B9D944D7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5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5B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B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B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B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B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B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B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B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5B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B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B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B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B15"/>
    <w:rPr>
      <w:rFonts w:eastAsiaTheme="majorEastAsia" w:cstheme="majorBidi"/>
      <w:color w:val="272727" w:themeColor="text1" w:themeTint="D8"/>
    </w:rPr>
  </w:style>
  <w:style w:type="paragraph" w:styleId="Title">
    <w:name w:val="Title"/>
    <w:basedOn w:val="Normal"/>
    <w:next w:val="Normal"/>
    <w:link w:val="TitleChar"/>
    <w:uiPriority w:val="10"/>
    <w:qFormat/>
    <w:rsid w:val="00E25B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B1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B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5B15"/>
    <w:rPr>
      <w:i/>
      <w:iCs/>
      <w:color w:val="404040" w:themeColor="text1" w:themeTint="BF"/>
    </w:rPr>
  </w:style>
  <w:style w:type="paragraph" w:styleId="ListParagraph">
    <w:name w:val="List Paragraph"/>
    <w:basedOn w:val="Normal"/>
    <w:uiPriority w:val="34"/>
    <w:qFormat/>
    <w:rsid w:val="00E25B15"/>
    <w:pPr>
      <w:ind w:left="720"/>
      <w:contextualSpacing/>
    </w:pPr>
  </w:style>
  <w:style w:type="character" w:styleId="IntenseEmphasis">
    <w:name w:val="Intense Emphasis"/>
    <w:basedOn w:val="DefaultParagraphFont"/>
    <w:uiPriority w:val="21"/>
    <w:qFormat/>
    <w:rsid w:val="00E25B15"/>
    <w:rPr>
      <w:i/>
      <w:iCs/>
      <w:color w:val="0F4761" w:themeColor="accent1" w:themeShade="BF"/>
    </w:rPr>
  </w:style>
  <w:style w:type="paragraph" w:styleId="IntenseQuote">
    <w:name w:val="Intense Quote"/>
    <w:basedOn w:val="Normal"/>
    <w:next w:val="Normal"/>
    <w:link w:val="IntenseQuoteChar"/>
    <w:uiPriority w:val="30"/>
    <w:qFormat/>
    <w:rsid w:val="00E25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B15"/>
    <w:rPr>
      <w:i/>
      <w:iCs/>
      <w:color w:val="0F4761" w:themeColor="accent1" w:themeShade="BF"/>
    </w:rPr>
  </w:style>
  <w:style w:type="character" w:styleId="IntenseReference">
    <w:name w:val="Intense Reference"/>
    <w:basedOn w:val="DefaultParagraphFont"/>
    <w:uiPriority w:val="32"/>
    <w:qFormat/>
    <w:rsid w:val="00E25B15"/>
    <w:rPr>
      <w:b/>
      <w:bCs/>
      <w:smallCaps/>
      <w:color w:val="0F4761" w:themeColor="accent1" w:themeShade="BF"/>
      <w:spacing w:val="5"/>
    </w:rPr>
  </w:style>
  <w:style w:type="paragraph" w:styleId="Header">
    <w:name w:val="header"/>
    <w:basedOn w:val="Normal"/>
    <w:link w:val="HeaderChar"/>
    <w:uiPriority w:val="99"/>
    <w:unhideWhenUsed/>
    <w:rsid w:val="00E25B15"/>
    <w:pPr>
      <w:tabs>
        <w:tab w:val="center" w:pos="4536"/>
        <w:tab w:val="right" w:pos="9072"/>
      </w:tabs>
    </w:pPr>
  </w:style>
  <w:style w:type="character" w:customStyle="1" w:styleId="HeaderChar">
    <w:name w:val="Header Char"/>
    <w:basedOn w:val="DefaultParagraphFont"/>
    <w:link w:val="Header"/>
    <w:uiPriority w:val="99"/>
    <w:rsid w:val="00E25B15"/>
  </w:style>
  <w:style w:type="paragraph" w:styleId="Footer">
    <w:name w:val="footer"/>
    <w:basedOn w:val="Normal"/>
    <w:link w:val="FooterChar"/>
    <w:uiPriority w:val="99"/>
    <w:unhideWhenUsed/>
    <w:rsid w:val="00E25B15"/>
    <w:pPr>
      <w:tabs>
        <w:tab w:val="center" w:pos="4536"/>
        <w:tab w:val="right" w:pos="9072"/>
      </w:tabs>
    </w:pPr>
  </w:style>
  <w:style w:type="character" w:customStyle="1" w:styleId="FooterChar">
    <w:name w:val="Footer Char"/>
    <w:basedOn w:val="DefaultParagraphFont"/>
    <w:link w:val="Footer"/>
    <w:uiPriority w:val="99"/>
    <w:rsid w:val="00E25B15"/>
  </w:style>
  <w:style w:type="paragraph" w:styleId="NormalWeb">
    <w:name w:val="Normal (Web)"/>
    <w:basedOn w:val="Normal"/>
    <w:uiPriority w:val="99"/>
    <w:unhideWhenUsed/>
    <w:rsid w:val="00E25B15"/>
    <w:pPr>
      <w:spacing w:before="100" w:beforeAutospacing="1" w:after="100" w:afterAutospacing="1"/>
    </w:pPr>
    <w:rPr>
      <w:rFonts w:ascii="Times New Roman" w:eastAsia="Times New Roman" w:hAnsi="Times New Roman" w:cs="Times New Roman"/>
      <w:kern w:val="0"/>
      <w:lang w:eastAsia="nl-NL"/>
      <w14:ligatures w14:val="none"/>
    </w:rPr>
  </w:style>
  <w:style w:type="character" w:styleId="Hyperlink">
    <w:name w:val="Hyperlink"/>
    <w:basedOn w:val="DefaultParagraphFont"/>
    <w:uiPriority w:val="99"/>
    <w:unhideWhenUsed/>
    <w:rsid w:val="00E25B15"/>
    <w:rPr>
      <w:color w:val="467886" w:themeColor="hyperlink"/>
      <w:u w:val="single"/>
    </w:rPr>
  </w:style>
  <w:style w:type="character" w:styleId="Strong">
    <w:name w:val="Strong"/>
    <w:basedOn w:val="DefaultParagraphFont"/>
    <w:uiPriority w:val="22"/>
    <w:qFormat/>
    <w:rsid w:val="00E25B15"/>
    <w:rPr>
      <w:b/>
      <w:bCs/>
    </w:rPr>
  </w:style>
  <w:style w:type="character" w:styleId="UnresolvedMention">
    <w:name w:val="Unresolved Mention"/>
    <w:basedOn w:val="DefaultParagraphFont"/>
    <w:uiPriority w:val="99"/>
    <w:semiHidden/>
    <w:unhideWhenUsed/>
    <w:rsid w:val="00F26C9E"/>
    <w:rPr>
      <w:color w:val="605E5C"/>
      <w:shd w:val="clear" w:color="auto" w:fill="E1DFDD"/>
    </w:rPr>
  </w:style>
  <w:style w:type="character" w:styleId="CommentReference">
    <w:name w:val="annotation reference"/>
    <w:basedOn w:val="DefaultParagraphFont"/>
    <w:uiPriority w:val="99"/>
    <w:semiHidden/>
    <w:unhideWhenUsed/>
    <w:rsid w:val="0097187C"/>
    <w:rPr>
      <w:sz w:val="16"/>
      <w:szCs w:val="16"/>
    </w:rPr>
  </w:style>
  <w:style w:type="paragraph" w:styleId="CommentText">
    <w:name w:val="annotation text"/>
    <w:basedOn w:val="Normal"/>
    <w:link w:val="CommentTextChar"/>
    <w:uiPriority w:val="99"/>
    <w:unhideWhenUsed/>
    <w:rsid w:val="0097187C"/>
    <w:rPr>
      <w:sz w:val="20"/>
      <w:szCs w:val="20"/>
    </w:rPr>
  </w:style>
  <w:style w:type="character" w:customStyle="1" w:styleId="CommentTextChar">
    <w:name w:val="Comment Text Char"/>
    <w:basedOn w:val="DefaultParagraphFont"/>
    <w:link w:val="CommentText"/>
    <w:uiPriority w:val="99"/>
    <w:rsid w:val="0097187C"/>
    <w:rPr>
      <w:sz w:val="20"/>
      <w:szCs w:val="20"/>
    </w:rPr>
  </w:style>
  <w:style w:type="paragraph" w:styleId="CommentSubject">
    <w:name w:val="annotation subject"/>
    <w:basedOn w:val="CommentText"/>
    <w:next w:val="CommentText"/>
    <w:link w:val="CommentSubjectChar"/>
    <w:uiPriority w:val="99"/>
    <w:semiHidden/>
    <w:unhideWhenUsed/>
    <w:rsid w:val="0097187C"/>
    <w:rPr>
      <w:b/>
      <w:bCs/>
    </w:rPr>
  </w:style>
  <w:style w:type="character" w:customStyle="1" w:styleId="CommentSubjectChar">
    <w:name w:val="Comment Subject Char"/>
    <w:basedOn w:val="CommentTextChar"/>
    <w:link w:val="CommentSubject"/>
    <w:uiPriority w:val="99"/>
    <w:semiHidden/>
    <w:rsid w:val="0097187C"/>
    <w:rPr>
      <w:b/>
      <w:bCs/>
      <w:sz w:val="20"/>
      <w:szCs w:val="20"/>
    </w:rPr>
  </w:style>
  <w:style w:type="character" w:customStyle="1" w:styleId="apple-converted-space">
    <w:name w:val="apple-converted-space"/>
    <w:basedOn w:val="DefaultParagraphFont"/>
    <w:rsid w:val="00601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kita.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574</Words>
  <Characters>3158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Derhore Sophia</dc:creator>
  <cp:keywords/>
  <dc:description/>
  <cp:lastModifiedBy>Dierickx Joris</cp:lastModifiedBy>
  <cp:revision>14</cp:revision>
  <dcterms:created xsi:type="dcterms:W3CDTF">2024-08-12T13:58:00Z</dcterms:created>
  <dcterms:modified xsi:type="dcterms:W3CDTF">2026-04-30T15:09:00Z</dcterms:modified>
</cp:coreProperties>
</file>