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251" w14:textId="77777777" w:rsidR="00CD6635" w:rsidRDefault="00CD6635"/>
    <w:p w14:paraId="44437376" w14:textId="378ED41B" w:rsidR="00E25B15" w:rsidRPr="006A57E5" w:rsidRDefault="00E25B15">
      <w:pPr>
        <w:rPr>
          <w:rFonts w:ascii="Myriad Pro" w:hAnsi="Myriad Pro"/>
          <w:b/>
          <w:bCs/>
          <w:sz w:val="28"/>
          <w:szCs w:val="28"/>
        </w:rPr>
      </w:pPr>
      <w:r w:rsidRPr="00E25B15">
        <w:rPr>
          <w:rFonts w:ascii="Myriad Pro" w:hAnsi="Myriad Pro"/>
          <w:b/>
          <w:bCs/>
          <w:sz w:val="28"/>
          <w:szCs w:val="28"/>
        </w:rPr>
        <w:t xml:space="preserve">PERSBERICHT </w:t>
      </w:r>
    </w:p>
    <w:p w14:paraId="013773FA" w14:textId="77777777" w:rsidR="006A57E5" w:rsidRDefault="006A57E5" w:rsidP="006A57E5">
      <w:pPr>
        <w:rPr>
          <w:lang w:val="nl-NL"/>
        </w:rPr>
      </w:pPr>
    </w:p>
    <w:p w14:paraId="1F628945" w14:textId="2CA9EC14" w:rsidR="006A57E5" w:rsidRPr="00334B5E" w:rsidRDefault="00334B5E" w:rsidP="00334B5E">
      <w:pPr>
        <w:jc w:val="center"/>
        <w:rPr>
          <w:rFonts w:ascii="Aptos" w:hAnsi="Aptos"/>
          <w:b/>
          <w:bCs/>
          <w:color w:val="000000"/>
        </w:rPr>
      </w:pPr>
      <w:r w:rsidRPr="00334B5E">
        <w:rPr>
          <w:rFonts w:ascii="Aptos" w:hAnsi="Aptos"/>
          <w:b/>
          <w:bCs/>
          <w:color w:val="000000"/>
        </w:rPr>
        <w:t>Compact en krachtig: de nieuwe DUP181 LXT-snoeischaar van Makita</w:t>
      </w:r>
    </w:p>
    <w:p w14:paraId="6494F02E" w14:textId="77777777" w:rsidR="00334B5E" w:rsidRPr="00334B5E" w:rsidRDefault="00334B5E" w:rsidP="006A57E5">
      <w:pPr>
        <w:rPr>
          <w:rFonts w:ascii="Aptos" w:hAnsi="Aptos"/>
          <w:b/>
          <w:bCs/>
          <w:lang w:val="nl-NL"/>
        </w:rPr>
      </w:pPr>
    </w:p>
    <w:p w14:paraId="79003358" w14:textId="2B0EA56E" w:rsidR="006A57E5" w:rsidRPr="00334B5E" w:rsidRDefault="00334B5E" w:rsidP="006A57E5">
      <w:pPr>
        <w:rPr>
          <w:rFonts w:ascii="Aptos" w:hAnsi="Aptos"/>
          <w:color w:val="000000"/>
        </w:rPr>
      </w:pPr>
      <w:r w:rsidRPr="00334B5E">
        <w:rPr>
          <w:rFonts w:ascii="Aptos" w:hAnsi="Aptos"/>
          <w:color w:val="000000"/>
        </w:rPr>
        <w:t xml:space="preserve">Makita introduceert de DUP181, een compacte 18V LXT-snoeischaar. Met een gewicht van 0,76 kg (zonder batterij) is het toestel licht en wendbaar, terwijl het toch takken tot 30 mm kan snoeien. Hierdoor is de snoeischaar geschikt voor uiteenlopende toepassingen, zoals het onderhoud van </w:t>
      </w:r>
      <w:r w:rsidR="00D65E3D">
        <w:rPr>
          <w:rFonts w:ascii="Aptos" w:hAnsi="Aptos"/>
          <w:color w:val="000000"/>
        </w:rPr>
        <w:t xml:space="preserve">bomen, heesters </w:t>
      </w:r>
      <w:r w:rsidRPr="00334B5E">
        <w:rPr>
          <w:rFonts w:ascii="Aptos" w:hAnsi="Aptos"/>
          <w:color w:val="000000"/>
        </w:rPr>
        <w:t>en andere tuin- en groenwerkzaamheden.</w:t>
      </w:r>
    </w:p>
    <w:p w14:paraId="6201AA98" w14:textId="77777777" w:rsidR="00334B5E" w:rsidRPr="00334B5E" w:rsidRDefault="00334B5E" w:rsidP="006A57E5">
      <w:pPr>
        <w:rPr>
          <w:rFonts w:ascii="Aptos" w:hAnsi="Aptos"/>
          <w:lang w:val="nl-NL"/>
        </w:rPr>
      </w:pPr>
    </w:p>
    <w:p w14:paraId="7FBC630D" w14:textId="77777777" w:rsidR="00334B5E" w:rsidRPr="00334B5E" w:rsidRDefault="00334B5E" w:rsidP="006A57E5">
      <w:pPr>
        <w:rPr>
          <w:rFonts w:ascii="Aptos" w:hAnsi="Aptos"/>
          <w:b/>
          <w:bCs/>
          <w:color w:val="000000"/>
        </w:rPr>
      </w:pPr>
      <w:r w:rsidRPr="00334B5E">
        <w:rPr>
          <w:rFonts w:ascii="Aptos" w:hAnsi="Aptos"/>
          <w:b/>
          <w:bCs/>
          <w:color w:val="000000"/>
        </w:rPr>
        <w:t xml:space="preserve">Verhoogde efficiëntie </w:t>
      </w:r>
    </w:p>
    <w:p w14:paraId="63040C6E" w14:textId="43424042" w:rsidR="00334B5E" w:rsidRPr="00334B5E" w:rsidRDefault="00334B5E" w:rsidP="006A57E5">
      <w:pPr>
        <w:rPr>
          <w:rFonts w:ascii="Aptos" w:hAnsi="Aptos"/>
          <w:color w:val="000000"/>
        </w:rPr>
      </w:pPr>
      <w:r w:rsidRPr="00334B5E">
        <w:rPr>
          <w:rFonts w:ascii="Aptos" w:hAnsi="Aptos"/>
          <w:color w:val="000000"/>
        </w:rPr>
        <w:t>Elektrisch snoeien kan de werksnelheid aanzienlijk verhogen in vergelijking met handmatig snoeien, afhankelijk van de toepassing en werkomstandigheden. Zelfs bij dikkere takken blijft de werksnelheid behouden, met minder fysieke belasting voor de gebruiker. Daarnaast beschikt de DUP181 over een stand-by-modus. Tussen taken door kan de machine in de holster worden opgeborgen waarbij de machine automatisch naar de stand-by-modus schakelt na 5 minuten inactiviteit. Dit voorkomt dat de machine telkens volledig opnieuw moet worden opgestart. Bovendien zijn er vier instelbare openingsstanden (10, 18, 25 of 30 mm). Door de opening aan te passen aan de breedte van de takken</w:t>
      </w:r>
      <w:r w:rsidR="00D65E3D">
        <w:rPr>
          <w:rFonts w:ascii="Aptos" w:hAnsi="Aptos"/>
          <w:color w:val="000000"/>
        </w:rPr>
        <w:t xml:space="preserve"> kan men nog sneller werken en</w:t>
      </w:r>
      <w:r w:rsidRPr="00334B5E">
        <w:rPr>
          <w:rFonts w:ascii="Aptos" w:hAnsi="Aptos"/>
          <w:color w:val="000000"/>
        </w:rPr>
        <w:t xml:space="preserve"> is een hogere efficiëntie gegarandeerd. </w:t>
      </w:r>
    </w:p>
    <w:p w14:paraId="02F8A36B" w14:textId="77777777" w:rsidR="00334B5E" w:rsidRPr="00334B5E" w:rsidRDefault="00334B5E" w:rsidP="006A57E5">
      <w:pPr>
        <w:rPr>
          <w:rFonts w:ascii="Aptos" w:hAnsi="Aptos"/>
          <w:color w:val="000000"/>
        </w:rPr>
      </w:pPr>
    </w:p>
    <w:p w14:paraId="3B1E2DB7" w14:textId="77777777" w:rsidR="00334B5E" w:rsidRPr="00334B5E" w:rsidRDefault="00334B5E" w:rsidP="006A57E5">
      <w:pPr>
        <w:rPr>
          <w:rFonts w:ascii="Aptos" w:hAnsi="Aptos"/>
          <w:b/>
          <w:bCs/>
          <w:color w:val="000000"/>
        </w:rPr>
      </w:pPr>
      <w:r w:rsidRPr="00334B5E">
        <w:rPr>
          <w:rFonts w:ascii="Aptos" w:hAnsi="Aptos"/>
          <w:b/>
          <w:bCs/>
          <w:color w:val="000000"/>
        </w:rPr>
        <w:t xml:space="preserve">Ergonomie en gebruikscomfort </w:t>
      </w:r>
    </w:p>
    <w:p w14:paraId="353D1EAA" w14:textId="418B16B5" w:rsidR="00334B5E" w:rsidRPr="00334B5E" w:rsidRDefault="00334B5E" w:rsidP="006A57E5">
      <w:pPr>
        <w:rPr>
          <w:rFonts w:ascii="Aptos" w:hAnsi="Aptos"/>
          <w:color w:val="000000"/>
        </w:rPr>
      </w:pPr>
      <w:r w:rsidRPr="00334B5E">
        <w:rPr>
          <w:rFonts w:ascii="Aptos" w:hAnsi="Aptos"/>
          <w:color w:val="000000"/>
        </w:rPr>
        <w:t xml:space="preserve">De DUP181 is ontworpen met aandacht voor gebruikscomfort. De slanke handgreep en het lage gewicht dragen bij aan een ergonomische werkervaring, ook bij langdurig gebruik. Een unieke eigenschap van deze snoeischaar is de servosturing. Een ingebouwde sensor in de motor zorgt voor een soepele synchronisatie tussen de trekker en de snijbeweging, zelfs bij lage snelheden. Dit resulteert in een natuurlijk en gecontroleerd werkgevoel. Voor toepassingen op moeilijk bereikbare plaatsen (zoals takken op hoogte of dicht bij de grond) is </w:t>
      </w:r>
      <w:hyperlink r:id="rId7" w:history="1">
        <w:r w:rsidRPr="00BA439C">
          <w:rPr>
            <w:rStyle w:val="Hyperlink"/>
            <w:rFonts w:ascii="Aptos" w:hAnsi="Aptos"/>
          </w:rPr>
          <w:t>een optionele verlenghandgreep (1916B3-6)</w:t>
        </w:r>
      </w:hyperlink>
      <w:r w:rsidRPr="00334B5E">
        <w:rPr>
          <w:rFonts w:ascii="Aptos" w:hAnsi="Aptos"/>
          <w:color w:val="000000"/>
        </w:rPr>
        <w:t xml:space="preserve"> verkrijgbaar. </w:t>
      </w:r>
    </w:p>
    <w:p w14:paraId="750065B6" w14:textId="77777777" w:rsidR="00334B5E" w:rsidRPr="00334B5E" w:rsidRDefault="00334B5E" w:rsidP="006A57E5">
      <w:pPr>
        <w:rPr>
          <w:rFonts w:ascii="Aptos" w:hAnsi="Aptos"/>
          <w:color w:val="000000"/>
        </w:rPr>
      </w:pPr>
    </w:p>
    <w:p w14:paraId="73109836" w14:textId="77777777" w:rsidR="00334B5E" w:rsidRPr="00334B5E" w:rsidRDefault="00334B5E" w:rsidP="006A57E5">
      <w:pPr>
        <w:rPr>
          <w:rFonts w:ascii="Aptos" w:hAnsi="Aptos"/>
          <w:b/>
          <w:bCs/>
          <w:color w:val="000000"/>
        </w:rPr>
      </w:pPr>
      <w:r w:rsidRPr="00334B5E">
        <w:rPr>
          <w:rFonts w:ascii="Aptos" w:hAnsi="Aptos"/>
          <w:b/>
          <w:bCs/>
          <w:color w:val="000000"/>
        </w:rPr>
        <w:t xml:space="preserve">Makita technologie </w:t>
      </w:r>
    </w:p>
    <w:p w14:paraId="13A45B48" w14:textId="77777777" w:rsidR="00334B5E" w:rsidRDefault="00334B5E" w:rsidP="006A57E5">
      <w:pPr>
        <w:rPr>
          <w:rFonts w:ascii="Aptos" w:hAnsi="Aptos"/>
          <w:color w:val="000000"/>
        </w:rPr>
      </w:pPr>
      <w:r w:rsidRPr="00334B5E">
        <w:rPr>
          <w:rFonts w:ascii="Aptos" w:hAnsi="Aptos"/>
          <w:color w:val="000000"/>
        </w:rPr>
        <w:t xml:space="preserve">De DUP181 is uitgerust met een borstelloze BL-motor, die zorgt voor een efficiënte werking, een hogere autonomie en minder onderhoud in vergelijking met traditionele motoren. Tot slot is de machine ook goed beschermd tegen water en stof door de gepatenteerde XPT-technologie, waardoor werken in minder gunstige weersomstandigheden mogelijk blijft. </w:t>
      </w:r>
    </w:p>
    <w:p w14:paraId="17584045" w14:textId="77777777" w:rsidR="00334B5E" w:rsidRPr="00334B5E" w:rsidRDefault="00334B5E" w:rsidP="006A57E5">
      <w:pPr>
        <w:rPr>
          <w:rFonts w:ascii="Aptos" w:hAnsi="Aptos"/>
          <w:color w:val="000000"/>
        </w:rPr>
      </w:pPr>
    </w:p>
    <w:p w14:paraId="1ADCED57" w14:textId="77777777" w:rsidR="00334B5E" w:rsidRPr="00334B5E" w:rsidRDefault="00334B5E" w:rsidP="006A57E5">
      <w:pPr>
        <w:rPr>
          <w:rFonts w:ascii="Aptos" w:hAnsi="Aptos"/>
          <w:b/>
          <w:bCs/>
          <w:color w:val="000000"/>
        </w:rPr>
      </w:pPr>
      <w:r w:rsidRPr="00334B5E">
        <w:rPr>
          <w:rFonts w:ascii="Aptos" w:hAnsi="Aptos"/>
          <w:b/>
          <w:bCs/>
          <w:color w:val="000000"/>
        </w:rPr>
        <w:t xml:space="preserve">Plaatsing binnen het assortiment </w:t>
      </w:r>
    </w:p>
    <w:p w14:paraId="3728A8C6" w14:textId="234EA356" w:rsidR="006A57E5" w:rsidRPr="00334B5E" w:rsidRDefault="00334B5E" w:rsidP="006A57E5">
      <w:pPr>
        <w:rPr>
          <w:rFonts w:ascii="Aptos" w:hAnsi="Aptos"/>
          <w:lang w:val="nl-NL"/>
        </w:rPr>
      </w:pPr>
      <w:r w:rsidRPr="00334B5E">
        <w:rPr>
          <w:rFonts w:ascii="Aptos" w:hAnsi="Aptos"/>
          <w:color w:val="000000"/>
        </w:rPr>
        <w:t>Makita biedt al langer snoeischaren aan, waarbij de batterij meestal niet op de machine zelf zit, maar via een kabel verbonden is. De nieuwe DUP181 is de eerste Makita-snoeischaar op het 18V LXT-platform waarbij de batterij rechtstreeks op het toestel wordt geplaatst. Dankzij het lichte ontwerp blijft de machine goed uitgebalanceerd, ook met batterij. De DUP181 is een uitmuntende keuze voor wie zoekt naar een budgetvriendelijke, compacte snoeischaar op het LXT-platform.</w:t>
      </w:r>
      <w:r w:rsidRPr="00334B5E">
        <w:rPr>
          <w:rStyle w:val="apple-converted-space"/>
          <w:rFonts w:ascii="Aptos" w:hAnsi="Aptos"/>
          <w:color w:val="000000"/>
        </w:rPr>
        <w:t> </w:t>
      </w:r>
    </w:p>
    <w:p w14:paraId="5BBF842B" w14:textId="77777777" w:rsidR="006A57E5" w:rsidRDefault="006A57E5" w:rsidP="006A57E5">
      <w:pPr>
        <w:rPr>
          <w:rFonts w:ascii="Myriad Pro" w:hAnsi="Myriad Pro"/>
          <w:lang w:val="nl-NL"/>
        </w:rPr>
      </w:pPr>
    </w:p>
    <w:p w14:paraId="5D3E515E" w14:textId="77777777" w:rsidR="006A57E5" w:rsidRPr="00112194" w:rsidRDefault="006A57E5" w:rsidP="006A57E5">
      <w:pPr>
        <w:rPr>
          <w:rFonts w:ascii="Myriad Pro" w:hAnsi="Myriad Pro"/>
          <w:lang w:val="nl-NL"/>
        </w:rPr>
      </w:pPr>
    </w:p>
    <w:p w14:paraId="3AC464A1" w14:textId="77777777" w:rsidR="006A57E5" w:rsidRPr="00112194" w:rsidRDefault="006A57E5" w:rsidP="006A57E5">
      <w:pPr>
        <w:pStyle w:val="Normaalweb"/>
        <w:spacing w:before="0" w:beforeAutospacing="0" w:after="0" w:afterAutospacing="0"/>
        <w:rPr>
          <w:rFonts w:ascii="Myriad Pro" w:hAnsi="Myriad Pro" w:cs="Calibri"/>
          <w:b/>
          <w:color w:val="000000"/>
        </w:rPr>
      </w:pPr>
      <w:r w:rsidRPr="00112194">
        <w:rPr>
          <w:rFonts w:ascii="Myriad Pro" w:hAnsi="Myriad Pro" w:cs="Calibri"/>
          <w:b/>
          <w:color w:val="000000"/>
        </w:rPr>
        <w:t>Noot voor de redactie:</w:t>
      </w:r>
    </w:p>
    <w:p w14:paraId="1B555A65" w14:textId="77777777" w:rsidR="006A57E5" w:rsidRPr="00A470E5" w:rsidRDefault="006A57E5" w:rsidP="006A57E5">
      <w:pPr>
        <w:pStyle w:val="Normaalweb"/>
        <w:spacing w:before="0" w:beforeAutospacing="0" w:after="0" w:afterAutospacing="0"/>
        <w:rPr>
          <w:rFonts w:ascii="Myriad Pro" w:hAnsi="Myriad Pro" w:cs="Calibri"/>
          <w:color w:val="000000"/>
          <w:lang w:val="nl-NL"/>
        </w:rPr>
      </w:pPr>
      <w:r w:rsidRPr="00A470E5">
        <w:rPr>
          <w:rFonts w:ascii="Myriad Pro" w:hAnsi="Myriad Pro" w:cs="Calibri"/>
          <w:color w:val="000000" w:themeColor="text1"/>
          <w:lang w:val="nl-NL"/>
        </w:rPr>
        <w:t xml:space="preserve">Neem voor meer informatie contact op met de </w:t>
      </w:r>
      <w:r>
        <w:rPr>
          <w:rFonts w:ascii="Myriad Pro" w:hAnsi="Myriad Pro" w:cs="Calibri"/>
          <w:color w:val="000000" w:themeColor="text1"/>
          <w:lang w:val="nl-NL"/>
        </w:rPr>
        <w:t>m</w:t>
      </w:r>
      <w:r w:rsidRPr="00A470E5">
        <w:rPr>
          <w:rFonts w:ascii="Myriad Pro" w:hAnsi="Myriad Pro" w:cs="Calibri"/>
          <w:color w:val="000000" w:themeColor="text1"/>
          <w:lang w:val="nl-NL"/>
        </w:rPr>
        <w:t xml:space="preserve">arketingafdeling van Makita België, via mail: </w:t>
      </w:r>
      <w:hyperlink r:id="rId8" w:history="1">
        <w:r w:rsidRPr="00A470E5">
          <w:rPr>
            <w:rStyle w:val="Hyperlink"/>
            <w:rFonts w:ascii="Myriad Pro" w:hAnsi="Myriad Pro" w:cs="Calibri"/>
            <w:lang w:val="nl-NL"/>
          </w:rPr>
          <w:t>marketing@makita.be</w:t>
        </w:r>
      </w:hyperlink>
      <w:r w:rsidRPr="00A470E5">
        <w:rPr>
          <w:rFonts w:ascii="Myriad Pro" w:hAnsi="Myriad Pro"/>
          <w:lang w:val="nl-NL"/>
        </w:rPr>
        <w:t xml:space="preserve">, of telefonisch: </w:t>
      </w:r>
      <w:r>
        <w:rPr>
          <w:rFonts w:ascii="Myriad Pro" w:hAnsi="Myriad Pro"/>
          <w:lang w:val="nl-NL"/>
        </w:rPr>
        <w:t>0</w:t>
      </w:r>
      <w:r w:rsidRPr="00A470E5">
        <w:rPr>
          <w:rFonts w:ascii="Myriad Pro" w:hAnsi="Myriad Pro" w:cs="Calibri"/>
          <w:color w:val="000000" w:themeColor="text1"/>
          <w:lang w:val="nl-NL"/>
        </w:rPr>
        <w:t>22</w:t>
      </w:r>
      <w:r>
        <w:rPr>
          <w:rFonts w:ascii="Myriad Pro" w:hAnsi="Myriad Pro" w:cs="Calibri"/>
          <w:color w:val="000000" w:themeColor="text1"/>
          <w:lang w:val="nl-NL"/>
        </w:rPr>
        <w:t>/</w:t>
      </w:r>
      <w:r w:rsidRPr="00A470E5">
        <w:rPr>
          <w:rFonts w:ascii="Myriad Pro" w:hAnsi="Myriad Pro" w:cs="Calibri"/>
          <w:color w:val="000000" w:themeColor="text1"/>
          <w:lang w:val="nl-NL"/>
        </w:rPr>
        <w:t>57</w:t>
      </w:r>
      <w:r>
        <w:rPr>
          <w:rFonts w:ascii="Myriad Pro" w:hAnsi="Myriad Pro" w:cs="Calibri"/>
          <w:color w:val="000000" w:themeColor="text1"/>
          <w:lang w:val="nl-NL"/>
        </w:rPr>
        <w:t>.</w:t>
      </w:r>
      <w:r w:rsidRPr="00A470E5">
        <w:rPr>
          <w:rFonts w:ascii="Myriad Pro" w:hAnsi="Myriad Pro" w:cs="Calibri"/>
          <w:color w:val="000000" w:themeColor="text1"/>
          <w:lang w:val="nl-NL"/>
        </w:rPr>
        <w:t>18</w:t>
      </w:r>
      <w:r>
        <w:rPr>
          <w:rFonts w:ascii="Myriad Pro" w:hAnsi="Myriad Pro" w:cs="Calibri"/>
          <w:color w:val="000000" w:themeColor="text1"/>
          <w:lang w:val="nl-NL"/>
        </w:rPr>
        <w:t>.</w:t>
      </w:r>
      <w:r w:rsidRPr="00A470E5">
        <w:rPr>
          <w:rFonts w:ascii="Myriad Pro" w:hAnsi="Myriad Pro" w:cs="Calibri"/>
          <w:color w:val="000000" w:themeColor="text1"/>
          <w:lang w:val="nl-NL"/>
        </w:rPr>
        <w:t>84</w:t>
      </w:r>
    </w:p>
    <w:p w14:paraId="3479895E" w14:textId="77777777" w:rsidR="006A57E5" w:rsidRPr="009C5B77" w:rsidRDefault="006A57E5" w:rsidP="006A57E5">
      <w:pPr>
        <w:pStyle w:val="Normaalweb"/>
        <w:spacing w:before="0" w:beforeAutospacing="0" w:after="0" w:afterAutospacing="0"/>
        <w:rPr>
          <w:rFonts w:ascii="Myriad Pro" w:hAnsi="Myriad Pro" w:cs="Calibri"/>
          <w:color w:val="000000"/>
          <w:lang w:val="nl-NL"/>
        </w:rPr>
      </w:pPr>
    </w:p>
    <w:p w14:paraId="3597A93A" w14:textId="77777777" w:rsidR="006A57E5" w:rsidRPr="00112194" w:rsidRDefault="006A57E5" w:rsidP="006A57E5">
      <w:pPr>
        <w:pStyle w:val="Normaalweb"/>
        <w:spacing w:before="0" w:beforeAutospacing="0" w:after="0" w:afterAutospacing="0"/>
        <w:rPr>
          <w:rFonts w:ascii="Myriad Pro" w:eastAsiaTheme="minorHAnsi" w:hAnsi="Myriad Pro" w:cs="Calibri"/>
          <w:color w:val="000000"/>
        </w:rPr>
      </w:pPr>
      <w:r w:rsidRPr="00112194">
        <w:rPr>
          <w:rStyle w:val="Zwaar"/>
          <w:rFonts w:ascii="Myriad Pro" w:eastAsiaTheme="majorEastAsia" w:hAnsi="Myriad Pro" w:cs="Calibri"/>
          <w:color w:val="000000"/>
        </w:rPr>
        <w:t>Over Makita</w:t>
      </w:r>
    </w:p>
    <w:p w14:paraId="1643D3E4" w14:textId="40952D67" w:rsidR="006A57E5" w:rsidRPr="007651F7" w:rsidRDefault="006A57E5" w:rsidP="5EEE4061">
      <w:pPr>
        <w:pStyle w:val="Normaalweb"/>
        <w:spacing w:before="0" w:beforeAutospacing="0" w:after="0" w:afterAutospacing="0"/>
        <w:rPr>
          <w:b/>
          <w:bCs/>
        </w:rPr>
      </w:pPr>
      <w:r w:rsidRPr="5EEE4061">
        <w:rPr>
          <w:rFonts w:ascii="Myriad Pro" w:hAnsi="Myriad Pro" w:cs="Calibri"/>
          <w:color w:val="000000" w:themeColor="text1"/>
        </w:rPr>
        <w:t xml:space="preserve">Het gereedschap van Makita wordt wereldwijd gebruikt door de vakman in bouw, industrie, groenvoorziening en </w:t>
      </w:r>
      <w:r w:rsidRPr="00334B5E">
        <w:rPr>
          <w:rFonts w:ascii="Aptos" w:hAnsi="Aptos" w:cs="Calibri"/>
          <w:color w:val="000000" w:themeColor="text1"/>
        </w:rPr>
        <w:t xml:space="preserve">schoonmaak. </w:t>
      </w:r>
      <w:r w:rsidR="00334B5E" w:rsidRPr="00334B5E">
        <w:rPr>
          <w:rFonts w:ascii="Aptos" w:hAnsi="Aptos"/>
          <w:color w:val="000000"/>
        </w:rPr>
        <w:t>De producten staan bekend om hun lange levensduur, gebruiksvriendelijkheid, hoge prestaties en veilig en comfortabel gebruik.</w:t>
      </w:r>
      <w:r w:rsidRPr="00334B5E">
        <w:rPr>
          <w:rFonts w:ascii="Aptos" w:hAnsi="Aptos" w:cs="Calibri"/>
          <w:color w:val="000000" w:themeColor="text1"/>
        </w:rPr>
        <w:t xml:space="preserve"> Makita is een marktleider in </w:t>
      </w:r>
      <w:r w:rsidR="00F653EA">
        <w:rPr>
          <w:rFonts w:ascii="Aptos" w:hAnsi="Aptos" w:cs="Calibri"/>
          <w:color w:val="000000" w:themeColor="text1"/>
        </w:rPr>
        <w:t>accugereedschap</w:t>
      </w:r>
      <w:r w:rsidRPr="00334B5E">
        <w:rPr>
          <w:rFonts w:ascii="Aptos" w:hAnsi="Aptos" w:cs="Calibri"/>
          <w:color w:val="000000" w:themeColor="text1"/>
        </w:rPr>
        <w:t xml:space="preserve"> en brengt </w:t>
      </w:r>
      <w:r w:rsidR="00F653EA">
        <w:rPr>
          <w:rFonts w:ascii="Aptos" w:hAnsi="Aptos" w:cs="Calibri"/>
          <w:color w:val="000000" w:themeColor="text1"/>
        </w:rPr>
        <w:t>verschillende</w:t>
      </w:r>
      <w:r w:rsidRPr="00334B5E">
        <w:rPr>
          <w:rFonts w:ascii="Aptos" w:hAnsi="Aptos" w:cs="Calibri"/>
          <w:color w:val="000000" w:themeColor="text1"/>
        </w:rPr>
        <w:t xml:space="preserve"> platformen op de markt waarvan het </w:t>
      </w:r>
      <w:r w:rsidR="00F653EA">
        <w:rPr>
          <w:rFonts w:ascii="Aptos" w:hAnsi="Aptos" w:cs="Calibri"/>
          <w:color w:val="000000" w:themeColor="text1"/>
        </w:rPr>
        <w:t xml:space="preserve">18V </w:t>
      </w:r>
      <w:r w:rsidRPr="00334B5E">
        <w:rPr>
          <w:rFonts w:ascii="Aptos" w:hAnsi="Aptos" w:cs="Calibri"/>
          <w:color w:val="000000" w:themeColor="text1"/>
        </w:rPr>
        <w:t>LXT</w:t>
      </w:r>
      <w:r w:rsidR="00F653EA">
        <w:rPr>
          <w:rFonts w:ascii="Aptos" w:hAnsi="Aptos" w:cs="Calibri"/>
          <w:color w:val="000000" w:themeColor="text1"/>
        </w:rPr>
        <w:t>-</w:t>
      </w:r>
      <w:r w:rsidRPr="00334B5E">
        <w:rPr>
          <w:rFonts w:ascii="Aptos" w:hAnsi="Aptos" w:cs="Calibri"/>
          <w:color w:val="000000" w:themeColor="text1"/>
        </w:rPr>
        <w:t xml:space="preserve">platform het bekendste is. Met ruim </w:t>
      </w:r>
      <w:r w:rsidR="00D65E3D">
        <w:rPr>
          <w:rFonts w:ascii="Aptos" w:hAnsi="Aptos" w:cs="Calibri"/>
          <w:color w:val="000000" w:themeColor="text1"/>
        </w:rPr>
        <w:t>440</w:t>
      </w:r>
      <w:r w:rsidRPr="00334B5E">
        <w:rPr>
          <w:rFonts w:ascii="Aptos" w:hAnsi="Aptos" w:cs="Calibri"/>
          <w:color w:val="000000" w:themeColor="text1"/>
        </w:rPr>
        <w:t xml:space="preserve"> producten die</w:t>
      </w:r>
      <w:r w:rsidR="00F653EA">
        <w:rPr>
          <w:rFonts w:ascii="Aptos" w:hAnsi="Aptos" w:cs="Calibri"/>
          <w:color w:val="000000" w:themeColor="text1"/>
        </w:rPr>
        <w:t xml:space="preserve"> </w:t>
      </w:r>
      <w:r w:rsidRPr="00334B5E">
        <w:rPr>
          <w:rFonts w:ascii="Aptos" w:hAnsi="Aptos" w:cs="Calibri"/>
          <w:color w:val="000000" w:themeColor="text1"/>
        </w:rPr>
        <w:t>werken op dezelfde 18V</w:t>
      </w:r>
      <w:r w:rsidR="00F653EA">
        <w:rPr>
          <w:rFonts w:ascii="Aptos" w:hAnsi="Aptos" w:cs="Calibri"/>
          <w:color w:val="000000" w:themeColor="text1"/>
        </w:rPr>
        <w:t>-</w:t>
      </w:r>
      <w:r w:rsidRPr="00334B5E">
        <w:rPr>
          <w:rFonts w:ascii="Aptos" w:hAnsi="Aptos" w:cs="Calibri"/>
          <w:color w:val="000000" w:themeColor="text1"/>
        </w:rPr>
        <w:t>accu en met de introductie van het nieuwe XGT 40</w:t>
      </w:r>
      <w:r w:rsidR="0252C416" w:rsidRPr="00334B5E">
        <w:rPr>
          <w:rFonts w:ascii="Aptos" w:hAnsi="Aptos" w:cs="Calibri"/>
          <w:color w:val="000000" w:themeColor="text1"/>
        </w:rPr>
        <w:t>Vm</w:t>
      </w:r>
      <w:r w:rsidRPr="00334B5E">
        <w:rPr>
          <w:rFonts w:ascii="Aptos" w:hAnsi="Aptos" w:cs="Calibri"/>
          <w:color w:val="000000" w:themeColor="text1"/>
        </w:rPr>
        <w:t>ax</w:t>
      </w:r>
      <w:r w:rsidR="00F653EA">
        <w:rPr>
          <w:rFonts w:ascii="Aptos" w:hAnsi="Aptos" w:cs="Calibri"/>
          <w:color w:val="000000" w:themeColor="text1"/>
        </w:rPr>
        <w:t>-</w:t>
      </w:r>
      <w:r w:rsidRPr="00334B5E">
        <w:rPr>
          <w:rFonts w:ascii="Aptos" w:hAnsi="Aptos" w:cs="Calibri"/>
          <w:color w:val="000000" w:themeColor="text1"/>
        </w:rPr>
        <w:t xml:space="preserve">platform werkt Makita aan </w:t>
      </w:r>
      <w:r w:rsidR="00F653EA">
        <w:rPr>
          <w:rFonts w:ascii="Aptos" w:hAnsi="Aptos" w:cs="Calibri"/>
          <w:color w:val="000000" w:themeColor="text1"/>
        </w:rPr>
        <w:t>de</w:t>
      </w:r>
      <w:r w:rsidRPr="00334B5E">
        <w:rPr>
          <w:rFonts w:ascii="Aptos" w:hAnsi="Aptos" w:cs="Calibri"/>
          <w:color w:val="000000" w:themeColor="text1"/>
        </w:rPr>
        <w:t xml:space="preserve"> visie</w:t>
      </w:r>
      <w:r w:rsidRPr="5EEE4061">
        <w:rPr>
          <w:rFonts w:ascii="Myriad Pro" w:hAnsi="Myriad Pro" w:cs="Calibri"/>
          <w:color w:val="000000" w:themeColor="text1"/>
        </w:rPr>
        <w:t xml:space="preserve"> van een gereedschapswereld zonder snoeren </w:t>
      </w:r>
      <w:r w:rsidR="00334B5E">
        <w:rPr>
          <w:rFonts w:ascii="Myriad Pro" w:hAnsi="Myriad Pro" w:cs="Calibri"/>
          <w:color w:val="000000" w:themeColor="text1"/>
        </w:rPr>
        <w:t>en</w:t>
      </w:r>
      <w:r w:rsidRPr="5EEE4061">
        <w:rPr>
          <w:rFonts w:ascii="Myriad Pro" w:hAnsi="Myriad Pro" w:cs="Calibri"/>
          <w:color w:val="000000" w:themeColor="text1"/>
        </w:rPr>
        <w:t xml:space="preserve"> brandstof. Makita </w:t>
      </w:r>
      <w:r w:rsidR="005320BF">
        <w:rPr>
          <w:rFonts w:ascii="Myriad Pro" w:hAnsi="Myriad Pro" w:cs="Calibri"/>
          <w:color w:val="000000" w:themeColor="text1"/>
        </w:rPr>
        <w:t xml:space="preserve">garandeert een uitmuntende service en </w:t>
      </w:r>
      <w:r w:rsidRPr="5EEE4061">
        <w:rPr>
          <w:rFonts w:ascii="Myriad Pro" w:hAnsi="Myriad Pro" w:cs="Calibri"/>
          <w:color w:val="000000" w:themeColor="text1"/>
        </w:rPr>
        <w:t xml:space="preserve">innoveert continu, met als leidraad dat nieuwe of verbeterde producten positief bijdragen aan een duurzame en leefbare samenleving. Kijk voor meer informatie op </w:t>
      </w:r>
      <w:hyperlink r:id="rId9">
        <w:r w:rsidRPr="5EEE4061">
          <w:rPr>
            <w:rStyle w:val="Hyperlink"/>
            <w:rFonts w:ascii="Myriad Pro" w:hAnsi="Myriad Pro"/>
          </w:rPr>
          <w:t>www.makita.be</w:t>
        </w:r>
      </w:hyperlink>
      <w:r w:rsidRPr="5EEE4061">
        <w:rPr>
          <w:rFonts w:ascii="Myriad Pro" w:hAnsi="Myriad Pro"/>
        </w:rPr>
        <w:t xml:space="preserve"> </w:t>
      </w:r>
    </w:p>
    <w:p w14:paraId="571DF601" w14:textId="768FAEF2" w:rsidR="00E25B15" w:rsidRPr="00E25B15" w:rsidRDefault="00E25B15" w:rsidP="00E25B15">
      <w:pPr>
        <w:pStyle w:val="Normaalweb"/>
        <w:spacing w:before="0" w:beforeAutospacing="0" w:after="0" w:afterAutospacing="0"/>
        <w:rPr>
          <w:rFonts w:ascii="Myriad Pro" w:hAnsi="Myriad Pro"/>
          <w:b/>
          <w:bCs/>
          <w:lang w:val="nl-NL"/>
        </w:rPr>
      </w:pPr>
      <w:r w:rsidRPr="00A470E5">
        <w:rPr>
          <w:rFonts w:ascii="Myriad Pro" w:hAnsi="Myriad Pro"/>
          <w:lang w:val="nl-NL"/>
        </w:rPr>
        <w:t xml:space="preserve"> </w:t>
      </w:r>
    </w:p>
    <w:sectPr w:rsidR="00E25B15" w:rsidRPr="00E25B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690D" w14:textId="77777777" w:rsidR="003A3AE1" w:rsidRDefault="003A3AE1" w:rsidP="00E25B15">
      <w:r>
        <w:separator/>
      </w:r>
    </w:p>
  </w:endnote>
  <w:endnote w:type="continuationSeparator" w:id="0">
    <w:p w14:paraId="6063EDC1" w14:textId="77777777" w:rsidR="003A3AE1" w:rsidRDefault="003A3AE1" w:rsidP="00E25B15">
      <w:r>
        <w:continuationSeparator/>
      </w:r>
    </w:p>
  </w:endnote>
  <w:endnote w:type="continuationNotice" w:id="1">
    <w:p w14:paraId="75549970" w14:textId="77777777" w:rsidR="003A3AE1" w:rsidRDefault="003A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52E1" w14:textId="77777777" w:rsidR="003A3AE1" w:rsidRDefault="003A3AE1" w:rsidP="00E25B15">
      <w:r>
        <w:separator/>
      </w:r>
    </w:p>
  </w:footnote>
  <w:footnote w:type="continuationSeparator" w:id="0">
    <w:p w14:paraId="727D6FCD" w14:textId="77777777" w:rsidR="003A3AE1" w:rsidRDefault="003A3AE1" w:rsidP="00E25B15">
      <w:r>
        <w:continuationSeparator/>
      </w:r>
    </w:p>
  </w:footnote>
  <w:footnote w:type="continuationNotice" w:id="1">
    <w:p w14:paraId="4612D140" w14:textId="77777777" w:rsidR="003A3AE1" w:rsidRDefault="003A3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6A7D" w14:textId="5AAE086C" w:rsidR="00E25B15" w:rsidRDefault="00E25B15">
    <w:pPr>
      <w:pStyle w:val="Koptekst"/>
    </w:pPr>
    <w:r>
      <w:rPr>
        <w:noProof/>
      </w:rPr>
      <w:drawing>
        <wp:inline distT="0" distB="0" distL="0" distR="0" wp14:anchorId="6185F139" wp14:editId="3E860508">
          <wp:extent cx="1367375" cy="452582"/>
          <wp:effectExtent l="0" t="0" r="4445" b="5080"/>
          <wp:docPr id="273290691"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0691"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5116" cy="4584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5"/>
    <w:rsid w:val="000B0323"/>
    <w:rsid w:val="00175565"/>
    <w:rsid w:val="00185664"/>
    <w:rsid w:val="001C4D0E"/>
    <w:rsid w:val="00200611"/>
    <w:rsid w:val="00225C98"/>
    <w:rsid w:val="002D0953"/>
    <w:rsid w:val="003033BB"/>
    <w:rsid w:val="003305E6"/>
    <w:rsid w:val="00334B5E"/>
    <w:rsid w:val="003A3AE1"/>
    <w:rsid w:val="003E07E6"/>
    <w:rsid w:val="003E4341"/>
    <w:rsid w:val="00406E87"/>
    <w:rsid w:val="004418B2"/>
    <w:rsid w:val="00477A4F"/>
    <w:rsid w:val="004B5891"/>
    <w:rsid w:val="004C679A"/>
    <w:rsid w:val="004E1ADE"/>
    <w:rsid w:val="00504843"/>
    <w:rsid w:val="005320BF"/>
    <w:rsid w:val="00537489"/>
    <w:rsid w:val="005F3B0F"/>
    <w:rsid w:val="00643A86"/>
    <w:rsid w:val="006818DD"/>
    <w:rsid w:val="006A57E5"/>
    <w:rsid w:val="006B2BFC"/>
    <w:rsid w:val="00703005"/>
    <w:rsid w:val="007766D6"/>
    <w:rsid w:val="0085379F"/>
    <w:rsid w:val="00856351"/>
    <w:rsid w:val="0087287C"/>
    <w:rsid w:val="0088301E"/>
    <w:rsid w:val="008E26BE"/>
    <w:rsid w:val="009D7ADB"/>
    <w:rsid w:val="00A61B26"/>
    <w:rsid w:val="00AC5377"/>
    <w:rsid w:val="00BA439C"/>
    <w:rsid w:val="00CD6635"/>
    <w:rsid w:val="00CE67E2"/>
    <w:rsid w:val="00D27E8C"/>
    <w:rsid w:val="00D53EB5"/>
    <w:rsid w:val="00D65E3D"/>
    <w:rsid w:val="00DECE2D"/>
    <w:rsid w:val="00E25B15"/>
    <w:rsid w:val="00F62D31"/>
    <w:rsid w:val="00F653EA"/>
    <w:rsid w:val="01E8F5FB"/>
    <w:rsid w:val="0252C416"/>
    <w:rsid w:val="052A1621"/>
    <w:rsid w:val="06020CE7"/>
    <w:rsid w:val="06A4457E"/>
    <w:rsid w:val="0AFD1BD4"/>
    <w:rsid w:val="0F47950E"/>
    <w:rsid w:val="0FF86418"/>
    <w:rsid w:val="10A5D25C"/>
    <w:rsid w:val="12B4965C"/>
    <w:rsid w:val="155CD8EC"/>
    <w:rsid w:val="1B1B6101"/>
    <w:rsid w:val="1B5ED8B1"/>
    <w:rsid w:val="217D64F9"/>
    <w:rsid w:val="23179C62"/>
    <w:rsid w:val="233CEA28"/>
    <w:rsid w:val="2374F366"/>
    <w:rsid w:val="29C47057"/>
    <w:rsid w:val="2BE52B27"/>
    <w:rsid w:val="2CD88AAE"/>
    <w:rsid w:val="2F7BBBB2"/>
    <w:rsid w:val="3594993D"/>
    <w:rsid w:val="3A083675"/>
    <w:rsid w:val="3B017D25"/>
    <w:rsid w:val="3BA85D0B"/>
    <w:rsid w:val="3BBB41CC"/>
    <w:rsid w:val="3C5420C1"/>
    <w:rsid w:val="3DB6B7A0"/>
    <w:rsid w:val="3EA9FE11"/>
    <w:rsid w:val="40E9D32D"/>
    <w:rsid w:val="4203D4F8"/>
    <w:rsid w:val="420ADC3A"/>
    <w:rsid w:val="45CF2107"/>
    <w:rsid w:val="4774C74C"/>
    <w:rsid w:val="4D859A18"/>
    <w:rsid w:val="50D75A96"/>
    <w:rsid w:val="5649D5E9"/>
    <w:rsid w:val="56CA373E"/>
    <w:rsid w:val="5EEE4061"/>
    <w:rsid w:val="61555A95"/>
    <w:rsid w:val="640CF6AE"/>
    <w:rsid w:val="6649D57B"/>
    <w:rsid w:val="69C16DE6"/>
    <w:rsid w:val="69D2A9F6"/>
    <w:rsid w:val="6A2814E1"/>
    <w:rsid w:val="6B28196C"/>
    <w:rsid w:val="6B68FD5D"/>
    <w:rsid w:val="7296873F"/>
    <w:rsid w:val="72D4A808"/>
    <w:rsid w:val="753C382F"/>
    <w:rsid w:val="7D8E8F4B"/>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7DA"/>
  <w15:chartTrackingRefBased/>
  <w15:docId w15:val="{2F7A1EF8-1A6C-BE49-A205-B9D944D7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B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B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B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B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B15"/>
    <w:rPr>
      <w:rFonts w:eastAsiaTheme="majorEastAsia" w:cstheme="majorBidi"/>
      <w:color w:val="272727" w:themeColor="text1" w:themeTint="D8"/>
    </w:rPr>
  </w:style>
  <w:style w:type="paragraph" w:styleId="Titel">
    <w:name w:val="Title"/>
    <w:basedOn w:val="Standaard"/>
    <w:next w:val="Standaard"/>
    <w:link w:val="TitelChar"/>
    <w:uiPriority w:val="10"/>
    <w:qFormat/>
    <w:rsid w:val="00E25B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B1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B1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25B15"/>
    <w:rPr>
      <w:i/>
      <w:iCs/>
      <w:color w:val="404040" w:themeColor="text1" w:themeTint="BF"/>
    </w:rPr>
  </w:style>
  <w:style w:type="paragraph" w:styleId="Lijstalinea">
    <w:name w:val="List Paragraph"/>
    <w:basedOn w:val="Standaard"/>
    <w:uiPriority w:val="34"/>
    <w:qFormat/>
    <w:rsid w:val="00E25B15"/>
    <w:pPr>
      <w:ind w:left="720"/>
      <w:contextualSpacing/>
    </w:pPr>
  </w:style>
  <w:style w:type="character" w:styleId="Intensievebenadrukking">
    <w:name w:val="Intense Emphasis"/>
    <w:basedOn w:val="Standaardalinea-lettertype"/>
    <w:uiPriority w:val="21"/>
    <w:qFormat/>
    <w:rsid w:val="00E25B15"/>
    <w:rPr>
      <w:i/>
      <w:iCs/>
      <w:color w:val="0F4761" w:themeColor="accent1" w:themeShade="BF"/>
    </w:rPr>
  </w:style>
  <w:style w:type="paragraph" w:styleId="Duidelijkcitaat">
    <w:name w:val="Intense Quote"/>
    <w:basedOn w:val="Standaard"/>
    <w:next w:val="Standaard"/>
    <w:link w:val="DuidelijkcitaatChar"/>
    <w:uiPriority w:val="30"/>
    <w:qFormat/>
    <w:rsid w:val="00E2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B15"/>
    <w:rPr>
      <w:i/>
      <w:iCs/>
      <w:color w:val="0F4761" w:themeColor="accent1" w:themeShade="BF"/>
    </w:rPr>
  </w:style>
  <w:style w:type="character" w:styleId="Intensieveverwijzing">
    <w:name w:val="Intense Reference"/>
    <w:basedOn w:val="Standaardalinea-lettertype"/>
    <w:uiPriority w:val="32"/>
    <w:qFormat/>
    <w:rsid w:val="00E25B15"/>
    <w:rPr>
      <w:b/>
      <w:bCs/>
      <w:smallCaps/>
      <w:color w:val="0F4761" w:themeColor="accent1" w:themeShade="BF"/>
      <w:spacing w:val="5"/>
    </w:rPr>
  </w:style>
  <w:style w:type="paragraph" w:styleId="Koptekst">
    <w:name w:val="header"/>
    <w:basedOn w:val="Standaard"/>
    <w:link w:val="KoptekstChar"/>
    <w:uiPriority w:val="99"/>
    <w:unhideWhenUsed/>
    <w:rsid w:val="00E25B15"/>
    <w:pPr>
      <w:tabs>
        <w:tab w:val="center" w:pos="4536"/>
        <w:tab w:val="right" w:pos="9072"/>
      </w:tabs>
    </w:pPr>
  </w:style>
  <w:style w:type="character" w:customStyle="1" w:styleId="KoptekstChar">
    <w:name w:val="Koptekst Char"/>
    <w:basedOn w:val="Standaardalinea-lettertype"/>
    <w:link w:val="Koptekst"/>
    <w:uiPriority w:val="99"/>
    <w:rsid w:val="00E25B15"/>
  </w:style>
  <w:style w:type="paragraph" w:styleId="Voettekst">
    <w:name w:val="footer"/>
    <w:basedOn w:val="Standaard"/>
    <w:link w:val="VoettekstChar"/>
    <w:uiPriority w:val="99"/>
    <w:unhideWhenUsed/>
    <w:rsid w:val="00E25B15"/>
    <w:pPr>
      <w:tabs>
        <w:tab w:val="center" w:pos="4536"/>
        <w:tab w:val="right" w:pos="9072"/>
      </w:tabs>
    </w:pPr>
  </w:style>
  <w:style w:type="character" w:customStyle="1" w:styleId="VoettekstChar">
    <w:name w:val="Voettekst Char"/>
    <w:basedOn w:val="Standaardalinea-lettertype"/>
    <w:link w:val="Voettekst"/>
    <w:uiPriority w:val="99"/>
    <w:rsid w:val="00E25B15"/>
  </w:style>
  <w:style w:type="paragraph" w:styleId="Normaalweb">
    <w:name w:val="Normal (Web)"/>
    <w:basedOn w:val="Standaard"/>
    <w:uiPriority w:val="99"/>
    <w:unhideWhenUsed/>
    <w:rsid w:val="00E25B1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E25B15"/>
    <w:rPr>
      <w:color w:val="467886" w:themeColor="hyperlink"/>
      <w:u w:val="single"/>
    </w:rPr>
  </w:style>
  <w:style w:type="character" w:styleId="Zwaar">
    <w:name w:val="Strong"/>
    <w:basedOn w:val="Standaardalinea-lettertype"/>
    <w:uiPriority w:val="22"/>
    <w:qFormat/>
    <w:rsid w:val="00E25B15"/>
    <w:rPr>
      <w:b/>
      <w:bCs/>
    </w:rPr>
  </w:style>
  <w:style w:type="character" w:customStyle="1" w:styleId="apple-converted-space">
    <w:name w:val="apple-converted-space"/>
    <w:basedOn w:val="Standaardalinea-lettertype"/>
    <w:rsid w:val="00334B5E"/>
  </w:style>
  <w:style w:type="character" w:styleId="Verwijzingopmerking">
    <w:name w:val="annotation reference"/>
    <w:basedOn w:val="Standaardalinea-lettertype"/>
    <w:uiPriority w:val="99"/>
    <w:semiHidden/>
    <w:unhideWhenUsed/>
    <w:rsid w:val="00175565"/>
    <w:rPr>
      <w:sz w:val="16"/>
      <w:szCs w:val="16"/>
    </w:rPr>
  </w:style>
  <w:style w:type="paragraph" w:styleId="Tekstopmerking">
    <w:name w:val="annotation text"/>
    <w:basedOn w:val="Standaard"/>
    <w:link w:val="TekstopmerkingChar"/>
    <w:uiPriority w:val="99"/>
    <w:unhideWhenUsed/>
    <w:rsid w:val="00175565"/>
    <w:rPr>
      <w:sz w:val="20"/>
      <w:szCs w:val="20"/>
    </w:rPr>
  </w:style>
  <w:style w:type="character" w:customStyle="1" w:styleId="TekstopmerkingChar">
    <w:name w:val="Tekst opmerking Char"/>
    <w:basedOn w:val="Standaardalinea-lettertype"/>
    <w:link w:val="Tekstopmerking"/>
    <w:uiPriority w:val="99"/>
    <w:rsid w:val="00175565"/>
    <w:rPr>
      <w:sz w:val="20"/>
      <w:szCs w:val="20"/>
    </w:rPr>
  </w:style>
  <w:style w:type="paragraph" w:styleId="Onderwerpvanopmerking">
    <w:name w:val="annotation subject"/>
    <w:basedOn w:val="Tekstopmerking"/>
    <w:next w:val="Tekstopmerking"/>
    <w:link w:val="OnderwerpvanopmerkingChar"/>
    <w:uiPriority w:val="99"/>
    <w:semiHidden/>
    <w:unhideWhenUsed/>
    <w:rsid w:val="00175565"/>
    <w:rPr>
      <w:b/>
      <w:bCs/>
    </w:rPr>
  </w:style>
  <w:style w:type="character" w:customStyle="1" w:styleId="OnderwerpvanopmerkingChar">
    <w:name w:val="Onderwerp van opmerking Char"/>
    <w:basedOn w:val="TekstopmerkingChar"/>
    <w:link w:val="Onderwerpvanopmerking"/>
    <w:uiPriority w:val="99"/>
    <w:semiHidden/>
    <w:rsid w:val="00175565"/>
    <w:rPr>
      <w:b/>
      <w:bCs/>
      <w:sz w:val="20"/>
      <w:szCs w:val="20"/>
    </w:rPr>
  </w:style>
  <w:style w:type="character" w:styleId="Onopgelostemelding">
    <w:name w:val="Unresolved Mention"/>
    <w:basedOn w:val="Standaardalinea-lettertype"/>
    <w:uiPriority w:val="99"/>
    <w:semiHidden/>
    <w:unhideWhenUsed/>
    <w:rsid w:val="00BA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makita.be" TargetMode="External"/><Relationship Id="rId3" Type="http://schemas.openxmlformats.org/officeDocument/2006/relationships/settings" Target="settings.xml"/><Relationship Id="rId7" Type="http://schemas.openxmlformats.org/officeDocument/2006/relationships/hyperlink" Target="https://www.makita.be/artikel/1916b3-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kit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605-6028-EB41-8119-5D5F44C8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586</Words>
  <Characters>3227</Characters>
  <Application>Microsoft Office Word</Application>
  <DocSecurity>0</DocSecurity>
  <Lines>26</Lines>
  <Paragraphs>7</Paragraphs>
  <ScaleCrop>false</ScaleCrop>
  <Company/>
  <LinksUpToDate>false</LinksUpToDate>
  <CharactersWithSpaces>3806</CharactersWithSpaces>
  <SharedDoc>false</SharedDoc>
  <HLinks>
    <vt:vector size="12" baseType="variant">
      <vt:variant>
        <vt:i4>1179739</vt:i4>
      </vt:variant>
      <vt:variant>
        <vt:i4>3</vt:i4>
      </vt:variant>
      <vt:variant>
        <vt:i4>0</vt:i4>
      </vt:variant>
      <vt:variant>
        <vt:i4>5</vt:i4>
      </vt:variant>
      <vt:variant>
        <vt:lpwstr>http://www.makita.be/</vt:lpwstr>
      </vt:variant>
      <vt:variant>
        <vt:lpwstr/>
      </vt:variant>
      <vt:variant>
        <vt:i4>3080209</vt:i4>
      </vt:variant>
      <vt:variant>
        <vt:i4>0</vt:i4>
      </vt:variant>
      <vt:variant>
        <vt:i4>0</vt:i4>
      </vt:variant>
      <vt:variant>
        <vt:i4>5</vt:i4>
      </vt:variant>
      <vt:variant>
        <vt:lpwstr>mailto:marketing@makita.be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Derhore Sophia</dc:creator>
  <cp:keywords/>
  <dc:description/>
  <cp:lastModifiedBy>Derhore Sophia</cp:lastModifiedBy>
  <cp:revision>8</cp:revision>
  <dcterms:created xsi:type="dcterms:W3CDTF">2026-04-16T14:39:00Z</dcterms:created>
  <dcterms:modified xsi:type="dcterms:W3CDTF">2026-05-11T10:19:00Z</dcterms:modified>
</cp:coreProperties>
</file>